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4B72" w14:textId="77777777" w:rsidR="00EC7CA4" w:rsidRPr="00EC7CA4" w:rsidRDefault="00EC7CA4" w:rsidP="00EC7CA4">
      <w:pPr>
        <w:autoSpaceDE/>
        <w:autoSpaceDN/>
        <w:adjustRightInd/>
        <w:spacing w:before="100" w:beforeAutospacing="1" w:after="100" w:afterAutospacing="1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CA4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переходе на версию СТБ ISO 22000-2020</w:t>
      </w:r>
    </w:p>
    <w:p w14:paraId="67FA15D3" w14:textId="77777777" w:rsidR="00EC7CA4" w:rsidRPr="00EC7CA4" w:rsidRDefault="00EC7CA4" w:rsidP="00EC7CA4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стандарт </w:t>
      </w:r>
      <w:r w:rsidRPr="00EC7CA4">
        <w:rPr>
          <w:rFonts w:ascii="Times New Roman" w:eastAsia="Times New Roman" w:hAnsi="Times New Roman" w:cs="Times New Roman"/>
          <w:b/>
          <w:bCs/>
          <w:sz w:val="24"/>
          <w:szCs w:val="24"/>
        </w:rPr>
        <w:t>СТБ ISO 22000-2020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(ISO 22000:2018, IDT) «Системы менеджмента безопасности пищевой продукции. Требования к организациям, участвующим в пищевой цепи» </w:t>
      </w:r>
      <w:r w:rsidRPr="00EC7CA4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вводится в действие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CA4">
        <w:rPr>
          <w:rFonts w:ascii="Times New Roman" w:eastAsia="Times New Roman" w:hAnsi="Times New Roman" w:cs="Times New Roman"/>
          <w:b/>
          <w:bCs/>
          <w:sz w:val="24"/>
          <w:szCs w:val="24"/>
        </w:rPr>
        <w:t>с 01.05.2020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взамен СТБ ИСО 22000-2006 «Системы менеджмента безопасности пищевых продуктов. Требования к организациям, участвующим в пищевой цепи» (постановление Госстандарта от 06.02.2020 № 6).</w:t>
      </w:r>
    </w:p>
    <w:p w14:paraId="00242F73" w14:textId="77777777" w:rsidR="00EC7CA4" w:rsidRPr="00EC7CA4" w:rsidRDefault="00EC7CA4" w:rsidP="00EC7CA4">
      <w:pPr>
        <w:autoSpaceDE/>
        <w:autoSpaceDN/>
        <w:adjustRightInd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Резолюциями Международного форума по аккредитации IAF 2017-16 и IAF 2018-15 срок переходного периода на ISO 22000:2018 определен до 29.06.2021. В связи с неблагоприятной эпидемиологической обстановкой по рекомендации Международного форума по аккредитации срок переходного периода продлен до 29.12.2021. В связи с этим Госстандартом принято решение о продлении срока действия СТБ ИСО 22000-2006 </w:t>
      </w:r>
      <w:r w:rsidRPr="00EC7CA4">
        <w:rPr>
          <w:rFonts w:ascii="Times New Roman" w:eastAsia="Times New Roman" w:hAnsi="Times New Roman" w:cs="Times New Roman"/>
          <w:b/>
          <w:sz w:val="24"/>
          <w:szCs w:val="24"/>
        </w:rPr>
        <w:t>до 29.12.2021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Госстандарта от 06.05.2020 № 27).</w:t>
      </w:r>
    </w:p>
    <w:p w14:paraId="073D028E" w14:textId="77777777" w:rsidR="00EC7CA4" w:rsidRPr="00EC7CA4" w:rsidRDefault="00EC7CA4" w:rsidP="00EC7CA4">
      <w:pPr>
        <w:autoSpaceDE/>
        <w:autoSpaceDN/>
        <w:adjustRightInd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сроков действия сертификатов, выданных на соответствие требованиям СТБ ИСО 22000-2006 в течение переходного периода, должна соответствовать дате окончания переходного периода, т.е. </w:t>
      </w:r>
      <w:r w:rsidRPr="00EC7CA4">
        <w:rPr>
          <w:rFonts w:ascii="Times New Roman" w:eastAsia="Times New Roman" w:hAnsi="Times New Roman" w:cs="Times New Roman"/>
          <w:b/>
          <w:sz w:val="24"/>
          <w:szCs w:val="24"/>
        </w:rPr>
        <w:t>не позднее 29.12.2021.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7C8C5" w14:textId="77777777" w:rsidR="00EC7CA4" w:rsidRPr="00EC7CA4" w:rsidRDefault="00EC7CA4" w:rsidP="00EC7CA4">
      <w:pPr>
        <w:autoSpaceDE/>
        <w:autoSpaceDN/>
        <w:adjustRightInd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b/>
          <w:sz w:val="24"/>
          <w:szCs w:val="24"/>
        </w:rPr>
        <w:t>С 29.12.2021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сертификаты, выданные на соответствие требованиям СТБ ИСО 22000-2006, являются недействительными (независимо от даты, указанной в сертификате соответствия).</w:t>
      </w:r>
      <w:bookmarkStart w:id="0" w:name="_GoBack"/>
      <w:bookmarkEnd w:id="0"/>
    </w:p>
    <w:p w14:paraId="3BFE04D9" w14:textId="643198E1" w:rsidR="00EC7CA4" w:rsidRPr="00EC7CA4" w:rsidRDefault="00EC7CA4" w:rsidP="003879D3">
      <w:pPr>
        <w:autoSpaceDE/>
        <w:autoSpaceDN/>
        <w:adjustRightInd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>Органом по сертификации систем менеджмента</w:t>
      </w:r>
      <w:r w:rsidR="0038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D3" w:rsidRPr="003879D3">
        <w:rPr>
          <w:rFonts w:ascii="Times New Roman" w:eastAsia="Times New Roman" w:hAnsi="Times New Roman" w:cs="Times New Roman"/>
          <w:sz w:val="24"/>
          <w:szCs w:val="24"/>
        </w:rPr>
        <w:t>Республиканского унитарного предприятия «Белорусский государственный институт метрологии»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 с владельцами сертификатов) сформирова</w:t>
      </w:r>
      <w:r w:rsidR="003879D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График аудитов сертифицированных организаций на соответствие требованиям СТБ ISO 22000-2020 с учётом установленного переходного периода.</w:t>
      </w:r>
    </w:p>
    <w:p w14:paraId="1B0CDAD7" w14:textId="77777777" w:rsidR="00EC7CA4" w:rsidRPr="00EC7CA4" w:rsidRDefault="00EC7CA4" w:rsidP="00EC7CA4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Аудиты сертифицированных заказчиков будут проводиться в ходе плановых, внеплановых периодических оценок или повторной сертификации. При переходе на требования СТБ ISO22000-2020 по результатам периодической оценки сохраняется трехлетний период действия сертификатов соответствия, по результатам повторной сертификации сертификаты соответствия на СТБ ISO22000-2020 выдаются сроком на три года. Решение о выдаче сертификатов соответствия на СТБ ISO22000-2020 будет приниматься Советом по сертификации только после того, как организация продемонстрирует соответствие требованиям СТБ ISO22000-2020. </w:t>
      </w:r>
    </w:p>
    <w:p w14:paraId="5734340F" w14:textId="77777777" w:rsidR="00EC7CA4" w:rsidRDefault="00EC7CA4">
      <w:pPr>
        <w:rPr>
          <w:rFonts w:ascii="Times New Roman" w:hAnsi="Times New Roman" w:cs="Times New Roman"/>
          <w:b/>
          <w:bCs/>
        </w:rPr>
      </w:pPr>
    </w:p>
    <w:p w14:paraId="08BE0802" w14:textId="77777777" w:rsidR="00EC7CA4" w:rsidRDefault="00BE71C9" w:rsidP="00EC7C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b/>
          <w:sz w:val="24"/>
          <w:szCs w:val="24"/>
        </w:rPr>
        <w:t>График аудитов сертифицированных организаций</w:t>
      </w:r>
    </w:p>
    <w:p w14:paraId="7D45DF0F" w14:textId="77777777" w:rsidR="00B82965" w:rsidRPr="00EC7CA4" w:rsidRDefault="00BE71C9" w:rsidP="00EC7C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b/>
          <w:sz w:val="24"/>
          <w:szCs w:val="24"/>
        </w:rPr>
        <w:t>на соответствие требованиям СТБ ISO 22000-2020 с учётом установленного переходного периода</w:t>
      </w:r>
    </w:p>
    <w:p w14:paraId="7C8B3456" w14:textId="77777777" w:rsidR="008222D5" w:rsidRDefault="008222D5" w:rsidP="008222D5">
      <w:pPr>
        <w:adjustRightInd/>
        <w:jc w:val="right"/>
        <w:rPr>
          <w:rFonts w:ascii="Times New Roman" w:hAnsi="Times New Roman" w:cs="Times New Roman"/>
        </w:rPr>
      </w:pPr>
    </w:p>
    <w:p w14:paraId="0363CB0C" w14:textId="77777777" w:rsidR="008222D5" w:rsidRPr="008222D5" w:rsidRDefault="008222D5" w:rsidP="008222D5">
      <w:pPr>
        <w:tabs>
          <w:tab w:val="left" w:pos="12616"/>
        </w:tabs>
        <w:adjustRightInd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222D5">
        <w:rPr>
          <w:rFonts w:ascii="Times New Roman" w:hAnsi="Times New Roman" w:cs="Times New Roman"/>
          <w:sz w:val="16"/>
          <w:szCs w:val="16"/>
        </w:rPr>
        <w:t xml:space="preserve">ПО – </w:t>
      </w:r>
      <w:r w:rsidRPr="008222D5">
        <w:rPr>
          <w:rFonts w:ascii="Times New Roman" w:hAnsi="Times New Roman" w:cs="Times New Roman"/>
          <w:i/>
          <w:sz w:val="16"/>
          <w:szCs w:val="16"/>
        </w:rPr>
        <w:t>периодическая оценка</w:t>
      </w:r>
    </w:p>
    <w:p w14:paraId="26712BF4" w14:textId="77777777" w:rsidR="008222D5" w:rsidRPr="008222D5" w:rsidRDefault="008222D5" w:rsidP="008222D5">
      <w:pPr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8222D5">
        <w:rPr>
          <w:rFonts w:ascii="Times New Roman" w:hAnsi="Times New Roman" w:cs="Times New Roman"/>
          <w:sz w:val="16"/>
          <w:szCs w:val="16"/>
        </w:rPr>
        <w:t xml:space="preserve">ПС – </w:t>
      </w:r>
      <w:r w:rsidRPr="008222D5">
        <w:rPr>
          <w:rFonts w:ascii="Times New Roman" w:hAnsi="Times New Roman" w:cs="Times New Roman"/>
          <w:i/>
          <w:sz w:val="16"/>
          <w:szCs w:val="16"/>
        </w:rPr>
        <w:t>повторная сертификация</w:t>
      </w:r>
    </w:p>
    <w:tbl>
      <w:tblPr>
        <w:tblW w:w="163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3"/>
        <w:gridCol w:w="1840"/>
        <w:gridCol w:w="6"/>
        <w:gridCol w:w="1269"/>
        <w:gridCol w:w="7"/>
        <w:gridCol w:w="1269"/>
        <w:gridCol w:w="7"/>
        <w:gridCol w:w="2119"/>
        <w:gridCol w:w="7"/>
        <w:gridCol w:w="1978"/>
        <w:gridCol w:w="6"/>
        <w:gridCol w:w="2828"/>
        <w:gridCol w:w="7"/>
        <w:gridCol w:w="847"/>
        <w:gridCol w:w="1138"/>
        <w:gridCol w:w="992"/>
        <w:gridCol w:w="1559"/>
      </w:tblGrid>
      <w:tr w:rsidR="002C3CEE" w:rsidRPr="00B20CC9" w14:paraId="3F2A7021" w14:textId="77777777" w:rsidTr="002C3CEE">
        <w:trPr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00A01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A474" w14:textId="77777777" w:rsidR="001363B7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Регистрационный номер сертификата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B2AF" w14:textId="77777777" w:rsidR="001363B7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Дата регистрации сертификата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B46C" w14:textId="77777777" w:rsidR="001363B7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Срок действия сертификата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CB2" w14:textId="77777777" w:rsidR="001363B7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Организация-заявитель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0E438" w14:textId="77777777" w:rsidR="00EB326E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Область </w:t>
            </w:r>
          </w:p>
          <w:p w14:paraId="41302657" w14:textId="77777777" w:rsidR="001363B7" w:rsidRPr="00EB326E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распространения сертификата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A3F4" w14:textId="77777777" w:rsidR="001363B7" w:rsidRPr="00EB326E" w:rsidRDefault="001363B7" w:rsidP="004B5554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Коды ЕА/категории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CB5D" w14:textId="77777777" w:rsidR="001363B7" w:rsidRPr="00EB326E" w:rsidRDefault="001363B7" w:rsidP="00B82965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аудита в 2020г</w:t>
            </w:r>
            <w:r w:rsid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F9536" w14:textId="77777777" w:rsidR="001363B7" w:rsidRPr="00EB326E" w:rsidRDefault="001363B7" w:rsidP="00DE0837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аудита в 2021г</w:t>
            </w:r>
            <w:r w:rsid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C1E11" w14:textId="77777777" w:rsidR="001363B7" w:rsidRPr="00EB326E" w:rsidRDefault="001363B7" w:rsidP="004B5554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Планируемый год перехода на новую версию</w:t>
            </w:r>
          </w:p>
        </w:tc>
      </w:tr>
      <w:tr w:rsidR="002C3CEE" w:rsidRPr="00B20CC9" w14:paraId="79536415" w14:textId="77777777" w:rsidTr="002C3CEE">
        <w:trPr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8DD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F30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34E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A06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4FB" w14:textId="77777777" w:rsidR="001363B7" w:rsidRPr="00EB326E" w:rsidRDefault="00EB326E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1363B7"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1FD" w14:textId="77777777" w:rsidR="001363B7" w:rsidRPr="00EB326E" w:rsidRDefault="00EB326E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="001363B7" w:rsidRPr="00EB32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дрес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AD4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A6A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593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5FD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FBB" w14:textId="77777777" w:rsidR="001363B7" w:rsidRPr="00B20CC9" w:rsidRDefault="001363B7" w:rsidP="005A6880">
            <w:pPr>
              <w:adjustRightInd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B326E" w:rsidRPr="00B20CC9" w14:paraId="183C0932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0F4" w14:textId="77777777" w:rsidR="0060461D" w:rsidRPr="00B20CC9" w:rsidRDefault="0060461D" w:rsidP="00BE71C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5EA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177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22.11.2006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BCE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05.08.2021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50D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Открытое акционерное </w:t>
            </w:r>
            <w:r w:rsidRPr="00B20CC9">
              <w:rPr>
                <w:rFonts w:ascii="Times New Roman" w:hAnsi="Times New Roman" w:cs="Times New Roman"/>
              </w:rPr>
              <w:lastRenderedPageBreak/>
              <w:t>общество «Березовский мясоконсервный комбинат»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0D" w14:textId="77777777" w:rsid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lastRenderedPageBreak/>
              <w:t xml:space="preserve">225210, </w:t>
            </w:r>
          </w:p>
          <w:p w14:paraId="3FFFD288" w14:textId="77777777" w:rsid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Брестская область,  </w:t>
            </w:r>
            <w:r w:rsidRPr="00B20CC9">
              <w:rPr>
                <w:rFonts w:ascii="Times New Roman" w:hAnsi="Times New Roman" w:cs="Times New Roman"/>
              </w:rPr>
              <w:lastRenderedPageBreak/>
              <w:t xml:space="preserve">г. Береза,  </w:t>
            </w:r>
          </w:p>
          <w:p w14:paraId="543C92E2" w14:textId="77777777" w:rsidR="0060461D" w:rsidRP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2C3CEE">
              <w:rPr>
                <w:rFonts w:ascii="Times New Roman" w:hAnsi="Times New Roman" w:cs="Times New Roman"/>
              </w:rPr>
              <w:t>Свердлова,  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C06" w14:textId="77777777" w:rsidR="0060461D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0461D" w:rsidRPr="00B20CC9">
              <w:rPr>
                <w:rFonts w:ascii="Times New Roman" w:hAnsi="Times New Roman" w:cs="Times New Roman"/>
              </w:rPr>
              <w:t xml:space="preserve">роизводство, хранение и транспортирование консервов </w:t>
            </w:r>
            <w:r w:rsidR="0060461D" w:rsidRPr="00B20CC9">
              <w:rPr>
                <w:rFonts w:ascii="Times New Roman" w:hAnsi="Times New Roman" w:cs="Times New Roman"/>
              </w:rPr>
              <w:lastRenderedPageBreak/>
              <w:t>мясных и мясорастительных стерилизованных, мяса и продуктов из свинины и говядины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C8F671" w14:textId="77777777" w:rsidR="00BE71C9" w:rsidRPr="00B20CC9" w:rsidRDefault="00BE71C9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2BB" w14:textId="77777777" w:rsidR="0060461D" w:rsidRPr="00B20CC9" w:rsidRDefault="0060461D" w:rsidP="00170A5E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lastRenderedPageBreak/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G 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D4A" w14:textId="77777777" w:rsidR="00EB326E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53C3254D" w14:textId="77777777" w:rsidR="0060461D" w:rsidRPr="00B20CC9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783" w14:textId="77777777" w:rsidR="00EB326E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AA6272">
              <w:rPr>
                <w:rFonts w:ascii="Times New Roman" w:hAnsi="Times New Roman" w:cs="Times New Roman"/>
              </w:rPr>
              <w:t xml:space="preserve">ПС </w:t>
            </w:r>
          </w:p>
          <w:p w14:paraId="03AA7C95" w14:textId="77777777" w:rsidR="0060461D" w:rsidRPr="00AA6272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AA62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840" w14:textId="77777777" w:rsidR="00EB326E" w:rsidRPr="002C3CEE" w:rsidRDefault="0060461D" w:rsidP="00254AA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ПО2 </w:t>
            </w:r>
          </w:p>
          <w:p w14:paraId="6D013675" w14:textId="77777777" w:rsidR="002C3CEE" w:rsidRDefault="0060461D" w:rsidP="00254AA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июль 2020</w:t>
            </w:r>
            <w:r w:rsidR="00EB326E" w:rsidRPr="002C3CEE">
              <w:rPr>
                <w:rFonts w:ascii="Times New Roman" w:hAnsi="Times New Roman" w:cs="Times New Roman"/>
              </w:rPr>
              <w:t>г.</w:t>
            </w:r>
            <w:r w:rsidRPr="002C3CEE">
              <w:rPr>
                <w:rFonts w:ascii="Times New Roman" w:hAnsi="Times New Roman" w:cs="Times New Roman"/>
              </w:rPr>
              <w:t xml:space="preserve"> </w:t>
            </w:r>
            <w:r w:rsidRPr="002C3CEE">
              <w:rPr>
                <w:rFonts w:ascii="Times New Roman" w:hAnsi="Times New Roman" w:cs="Times New Roman"/>
              </w:rPr>
              <w:lastRenderedPageBreak/>
              <w:t xml:space="preserve">либо </w:t>
            </w:r>
          </w:p>
          <w:p w14:paraId="629313F9" w14:textId="77777777" w:rsidR="002C3CEE" w:rsidRDefault="00254AAA" w:rsidP="00254AA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ПС </w:t>
            </w:r>
          </w:p>
          <w:p w14:paraId="3F721FD5" w14:textId="77777777" w:rsidR="0060461D" w:rsidRPr="00AA6272" w:rsidRDefault="00254AAA" w:rsidP="00254AAA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t>май июнь 2021</w:t>
            </w:r>
            <w:r w:rsidR="00EB326E" w:rsidRPr="002C3CEE">
              <w:rPr>
                <w:rFonts w:ascii="Times New Roman" w:hAnsi="Times New Roman" w:cs="Times New Roman"/>
              </w:rPr>
              <w:t>г.</w:t>
            </w:r>
          </w:p>
        </w:tc>
      </w:tr>
      <w:tr w:rsidR="00EB326E" w:rsidRPr="00B20CC9" w14:paraId="7707C519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C55" w14:textId="77777777" w:rsidR="0060461D" w:rsidRPr="00EB326E" w:rsidRDefault="0060461D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96D" w14:textId="77777777" w:rsidR="0060461D" w:rsidRPr="00170A5E" w:rsidRDefault="0060461D" w:rsidP="00170A5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EB326E">
              <w:rPr>
                <w:rFonts w:ascii="Times New Roman" w:hAnsi="Times New Roman" w:cs="Times New Roman"/>
              </w:rPr>
              <w:t>/112 05.05. 003 000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754" w14:textId="77777777" w:rsidR="0060461D" w:rsidRPr="00170A5E" w:rsidRDefault="0060461D" w:rsidP="00170A5E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11.06.20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C37" w14:textId="77777777" w:rsidR="0060461D" w:rsidRPr="00170A5E" w:rsidRDefault="0060461D" w:rsidP="00170A5E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11.06.20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DA2" w14:textId="77777777" w:rsidR="0060461D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Иностранное общество с ограниченной ответственностью "Беловежские деликатесы"</w:t>
            </w:r>
          </w:p>
          <w:p w14:paraId="78F59004" w14:textId="77777777" w:rsidR="00BE71C9" w:rsidRPr="00B20CC9" w:rsidRDefault="00BE71C9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66E" w14:textId="77777777" w:rsid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224025, </w:t>
            </w:r>
          </w:p>
          <w:p w14:paraId="276F0944" w14:textId="77777777" w:rsid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Брест, </w:t>
            </w:r>
          </w:p>
          <w:p w14:paraId="69C3408E" w14:textId="77777777" w:rsidR="0060461D" w:rsidRPr="00BE71C9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BE71C9">
              <w:rPr>
                <w:rFonts w:ascii="Times New Roman" w:hAnsi="Times New Roman" w:cs="Times New Roman"/>
              </w:rPr>
              <w:t>Катин Бор, 111Б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30A" w14:textId="77777777" w:rsidR="0060461D" w:rsidRPr="00B20CC9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461D" w:rsidRPr="00B20CC9">
              <w:rPr>
                <w:rFonts w:ascii="Times New Roman" w:hAnsi="Times New Roman" w:cs="Times New Roman"/>
              </w:rPr>
              <w:t>роизводство, хранение и оптовая продажа мясной  продукции и продукции из мяса птицы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5E0" w14:textId="77777777" w:rsidR="0060461D" w:rsidRPr="00B20CC9" w:rsidRDefault="0060461D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G F</w:t>
            </w:r>
          </w:p>
          <w:p w14:paraId="7D14B8C3" w14:textId="77777777" w:rsidR="0060461D" w:rsidRPr="00B20CC9" w:rsidRDefault="0060461D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176" w14:textId="77777777" w:rsidR="00EB326E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 </w:t>
            </w:r>
          </w:p>
          <w:p w14:paraId="04A1BFA6" w14:textId="77777777" w:rsidR="0060461D" w:rsidRPr="00B20CC9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41F" w14:textId="77777777" w:rsidR="00EB326E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4094C">
              <w:rPr>
                <w:rFonts w:ascii="Times New Roman" w:hAnsi="Times New Roman" w:cs="Times New Roman"/>
              </w:rPr>
              <w:t>ПО2</w:t>
            </w:r>
          </w:p>
          <w:p w14:paraId="16D96888" w14:textId="77777777" w:rsidR="0060461D" w:rsidRPr="0004094C" w:rsidRDefault="0060461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4094C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922" w14:textId="77777777" w:rsidR="002C3CEE" w:rsidRDefault="0060461D" w:rsidP="00F458A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4094C">
              <w:rPr>
                <w:rFonts w:ascii="Times New Roman" w:hAnsi="Times New Roman" w:cs="Times New Roman"/>
              </w:rPr>
              <w:t xml:space="preserve">ПО2 </w:t>
            </w:r>
          </w:p>
          <w:p w14:paraId="6DE14B04" w14:textId="77777777" w:rsidR="0060461D" w:rsidRPr="0004094C" w:rsidRDefault="0060461D" w:rsidP="00F458A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4094C">
              <w:rPr>
                <w:rFonts w:ascii="Times New Roman" w:hAnsi="Times New Roman" w:cs="Times New Roman"/>
              </w:rPr>
              <w:t>май 2021</w:t>
            </w:r>
          </w:p>
        </w:tc>
      </w:tr>
      <w:tr w:rsidR="00EB326E" w:rsidRPr="00B20CC9" w14:paraId="56768B91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89C" w14:textId="77777777" w:rsidR="0060461D" w:rsidRPr="00B20CC9" w:rsidRDefault="0060461D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B23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B20CC9">
              <w:rPr>
                <w:rFonts w:ascii="Times New Roman" w:hAnsi="Times New Roman" w:cs="Times New Roman"/>
              </w:rPr>
              <w:t>/112 05.05. 003 00010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59D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10.12.2009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D36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01D" w14:textId="77777777" w:rsidR="0060461D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Открытое акционерное общество "Кобринский маслодельно-сыродельный завод"</w:t>
            </w:r>
          </w:p>
          <w:p w14:paraId="4F6BAE06" w14:textId="77777777" w:rsidR="00BE71C9" w:rsidRPr="00B20CC9" w:rsidRDefault="00BE71C9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ED3" w14:textId="77777777" w:rsidR="002C3CEE" w:rsidRDefault="0060461D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225304,  г. Кобрин,  </w:t>
            </w:r>
          </w:p>
          <w:p w14:paraId="2579FBE8" w14:textId="77777777" w:rsidR="0060461D" w:rsidRPr="00B20CC9" w:rsidRDefault="0060461D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B20CC9">
              <w:rPr>
                <w:rFonts w:ascii="Times New Roman" w:hAnsi="Times New Roman" w:cs="Times New Roman"/>
                <w:lang w:val="en-US"/>
              </w:rPr>
              <w:t>Советская,  128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272" w14:textId="77777777" w:rsidR="0060461D" w:rsidRPr="00B20CC9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461D" w:rsidRPr="00B20CC9">
              <w:rPr>
                <w:rFonts w:ascii="Times New Roman" w:hAnsi="Times New Roman" w:cs="Times New Roman"/>
              </w:rPr>
              <w:t>роизводство, хранение, транспортирование и оптовая торговля сыров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DF9" w14:textId="77777777" w:rsidR="0060461D" w:rsidRPr="00B20CC9" w:rsidRDefault="0060461D" w:rsidP="00170A5E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G F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C22" w14:textId="77777777" w:rsidR="0060461D" w:rsidRPr="00B20CC9" w:rsidRDefault="00AA6272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D05" w14:textId="77777777" w:rsidR="00EB326E" w:rsidRDefault="00AA6272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4F6739">
              <w:rPr>
                <w:rFonts w:ascii="Times New Roman" w:hAnsi="Times New Roman" w:cs="Times New Roman"/>
              </w:rPr>
              <w:t xml:space="preserve">ПС </w:t>
            </w:r>
          </w:p>
          <w:p w14:paraId="5EC8BEA4" w14:textId="77777777" w:rsidR="0060461D" w:rsidRPr="004F6739" w:rsidRDefault="00AA6272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4F673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403" w14:textId="77777777" w:rsidR="00EB326E" w:rsidRPr="002C3CEE" w:rsidRDefault="00AA6272" w:rsidP="00AA627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ПО2 </w:t>
            </w:r>
          </w:p>
          <w:p w14:paraId="6CA90949" w14:textId="77777777" w:rsidR="002C3CEE" w:rsidRDefault="00AA6272" w:rsidP="00AA627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август 2020</w:t>
            </w:r>
            <w:r w:rsidR="00EB326E" w:rsidRPr="002C3CEE">
              <w:rPr>
                <w:rFonts w:ascii="Times New Roman" w:hAnsi="Times New Roman" w:cs="Times New Roman"/>
              </w:rPr>
              <w:t>г.</w:t>
            </w: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2BD61953" w14:textId="77777777" w:rsidR="00AA6272" w:rsidRPr="002C3CEE" w:rsidRDefault="00AA6272" w:rsidP="00AA627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4F965CE5" w14:textId="77777777" w:rsidR="0060461D" w:rsidRPr="00AA6272" w:rsidRDefault="00AA6272" w:rsidP="00AA6272">
            <w:pPr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CEE">
              <w:rPr>
                <w:rFonts w:ascii="Times New Roman" w:hAnsi="Times New Roman" w:cs="Times New Roman"/>
              </w:rPr>
              <w:t>вая ПО</w:t>
            </w:r>
          </w:p>
        </w:tc>
      </w:tr>
      <w:tr w:rsidR="00EB326E" w:rsidRPr="00B20CC9" w14:paraId="2B600F5E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35E" w14:textId="77777777" w:rsidR="00131852" w:rsidRPr="00AE248E" w:rsidRDefault="00131852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0E2" w14:textId="77777777" w:rsidR="00131852" w:rsidRPr="00EB326E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EB326E">
              <w:rPr>
                <w:rFonts w:ascii="Times New Roman" w:hAnsi="Times New Roman" w:cs="Times New Roman"/>
              </w:rPr>
              <w:t>/112 05.05. 003 00023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FBD" w14:textId="77777777" w:rsidR="00131852" w:rsidRPr="00EB326E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21.12.2011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CC6" w14:textId="77777777" w:rsidR="00131852" w:rsidRPr="00EB326E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AB9" w14:textId="77777777" w:rsidR="00131852" w:rsidRPr="00B20CC9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Открытое акционерное общество "Агрокомбинат "Дзержинский"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065" w14:textId="77777777" w:rsidR="0013687A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222750,  </w:t>
            </w:r>
          </w:p>
          <w:p w14:paraId="79E7AFD3" w14:textId="77777777" w:rsidR="002C3CEE" w:rsidRDefault="00131852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Фаниполь,  </w:t>
            </w:r>
          </w:p>
          <w:p w14:paraId="48512963" w14:textId="77777777" w:rsidR="00131852" w:rsidRPr="00B20CC9" w:rsidRDefault="00131852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B20CC9">
              <w:rPr>
                <w:rFonts w:ascii="Times New Roman" w:hAnsi="Times New Roman" w:cs="Times New Roman"/>
                <w:lang w:val="en-US"/>
              </w:rPr>
              <w:t>Заводская,  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EFE" w14:textId="77777777" w:rsidR="00131852" w:rsidRPr="00B20CC9" w:rsidRDefault="002C3CEE" w:rsidP="008528FF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31852" w:rsidRPr="00B20CC9">
              <w:rPr>
                <w:rFonts w:ascii="Times New Roman" w:hAnsi="Times New Roman" w:cs="Times New Roman"/>
              </w:rPr>
              <w:t>роизводств</w:t>
            </w:r>
            <w:r w:rsidR="00131852">
              <w:rPr>
                <w:rFonts w:ascii="Times New Roman" w:hAnsi="Times New Roman" w:cs="Times New Roman"/>
              </w:rPr>
              <w:t>о</w:t>
            </w:r>
            <w:r w:rsidR="00131852" w:rsidRPr="00B20CC9">
              <w:rPr>
                <w:rFonts w:ascii="Times New Roman" w:hAnsi="Times New Roman" w:cs="Times New Roman"/>
              </w:rPr>
              <w:t xml:space="preserve"> и хранени</w:t>
            </w:r>
            <w:r w:rsidR="00131852">
              <w:rPr>
                <w:rFonts w:ascii="Times New Roman" w:hAnsi="Times New Roman" w:cs="Times New Roman"/>
              </w:rPr>
              <w:t>е</w:t>
            </w:r>
            <w:r w:rsidR="00131852" w:rsidRPr="00B20CC9">
              <w:rPr>
                <w:rFonts w:ascii="Times New Roman" w:hAnsi="Times New Roman" w:cs="Times New Roman"/>
              </w:rPr>
              <w:t xml:space="preserve"> мяса цыплят – бройлеров, </w:t>
            </w:r>
          </w:p>
          <w:p w14:paraId="5BB962EB" w14:textId="77777777" w:rsidR="00131852" w:rsidRPr="00B20CC9" w:rsidRDefault="00131852" w:rsidP="008528FF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субпродуктов цыплят – бройлеров и куриных, </w:t>
            </w:r>
          </w:p>
          <w:p w14:paraId="7214B9E5" w14:textId="77777777" w:rsidR="00131852" w:rsidRPr="00B20CC9" w:rsidRDefault="00131852" w:rsidP="008528FF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куриного жира – сырца, продуктов из мяса птицы </w:t>
            </w:r>
          </w:p>
          <w:p w14:paraId="202C6EF2" w14:textId="77777777" w:rsidR="00131852" w:rsidRDefault="00131852" w:rsidP="008528FF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и мясных полуфабрикатов</w:t>
            </w:r>
            <w:r w:rsidR="002C3CEE">
              <w:rPr>
                <w:rFonts w:ascii="Times New Roman" w:hAnsi="Times New Roman" w:cs="Times New Roman"/>
              </w:rPr>
              <w:t>.</w:t>
            </w:r>
          </w:p>
          <w:p w14:paraId="63A8EAFE" w14:textId="77777777" w:rsidR="00BE71C9" w:rsidRPr="00B20CC9" w:rsidRDefault="00BE71C9" w:rsidP="008528F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B23" w14:textId="77777777" w:rsidR="00131852" w:rsidRPr="00B20CC9" w:rsidRDefault="00131852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 G 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7E4" w14:textId="77777777" w:rsidR="002C3CEE" w:rsidRDefault="00C6642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</w:p>
          <w:p w14:paraId="31D1F811" w14:textId="77777777" w:rsidR="00131852" w:rsidRPr="00B20CC9" w:rsidRDefault="00C6642D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87" w14:textId="77777777" w:rsidR="00131852" w:rsidRPr="00B20CC9" w:rsidRDefault="00131852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D93" w14:textId="77777777" w:rsidR="00EB326E" w:rsidRPr="002C3CEE" w:rsidRDefault="00131852" w:rsidP="0013185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ПС </w:t>
            </w:r>
          </w:p>
          <w:p w14:paraId="4A8F7211" w14:textId="77777777" w:rsidR="002C3CEE" w:rsidRDefault="00131852" w:rsidP="0013185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ноябрь 2020</w:t>
            </w:r>
            <w:r w:rsidR="00EB326E" w:rsidRPr="002C3CEE">
              <w:rPr>
                <w:rFonts w:ascii="Times New Roman" w:hAnsi="Times New Roman" w:cs="Times New Roman"/>
              </w:rPr>
              <w:t>г.</w:t>
            </w: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7C17E511" w14:textId="77777777" w:rsidR="00131852" w:rsidRPr="002C3CEE" w:rsidRDefault="00131852" w:rsidP="0013185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3BBBB6C9" w14:textId="77777777" w:rsidR="00131852" w:rsidRPr="00131852" w:rsidRDefault="00131852" w:rsidP="00131852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t>вая ПО</w:t>
            </w:r>
          </w:p>
        </w:tc>
      </w:tr>
      <w:tr w:rsidR="00EB326E" w:rsidRPr="00B20CC9" w14:paraId="47B97BB1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487" w14:textId="77777777" w:rsidR="00BC2457" w:rsidRPr="00131852" w:rsidRDefault="00BC2457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E8B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EB326E">
              <w:rPr>
                <w:rFonts w:ascii="Times New Roman" w:hAnsi="Times New Roman" w:cs="Times New Roman"/>
              </w:rPr>
              <w:t>/112 05.05. 003 00024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99F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27.12.2011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B69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C09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Открытое акционерное общество "Молоко" </w:t>
            </w:r>
          </w:p>
          <w:p w14:paraId="16F8F449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Витебск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524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210101,  </w:t>
            </w:r>
          </w:p>
          <w:p w14:paraId="5AF50100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Витебск, </w:t>
            </w:r>
          </w:p>
          <w:p w14:paraId="04343E90" w14:textId="77777777" w:rsidR="00BC2457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ш. Бешенковичское, 48</w:t>
            </w:r>
          </w:p>
          <w:p w14:paraId="6350BA74" w14:textId="77777777" w:rsidR="00BE71C9" w:rsidRDefault="00BE71C9" w:rsidP="005A6880">
            <w:pPr>
              <w:adjustRightInd/>
              <w:rPr>
                <w:rFonts w:ascii="Times New Roman" w:hAnsi="Times New Roman" w:cs="Times New Roman"/>
              </w:rPr>
            </w:pPr>
          </w:p>
          <w:p w14:paraId="2B0DF16C" w14:textId="77777777" w:rsidR="00254AAA" w:rsidRPr="00B20CC9" w:rsidRDefault="00254AAA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AAF" w14:textId="77777777" w:rsidR="00BC2457" w:rsidRPr="00B20CC9" w:rsidRDefault="002C3CEE" w:rsidP="00170A5E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2457" w:rsidRPr="00B20CC9">
              <w:rPr>
                <w:rFonts w:ascii="Times New Roman" w:hAnsi="Times New Roman" w:cs="Times New Roman"/>
              </w:rPr>
              <w:t>роизводство, хранение, транспортирование творога, творога зерне</w:t>
            </w:r>
            <w:r w:rsidR="00BC2457">
              <w:rPr>
                <w:rFonts w:ascii="Times New Roman" w:hAnsi="Times New Roman" w:cs="Times New Roman"/>
              </w:rPr>
              <w:t>н</w:t>
            </w:r>
            <w:r w:rsidR="00BC2457" w:rsidRPr="00B20CC9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C3C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96A" w14:textId="77777777" w:rsid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</w:p>
          <w:p w14:paraId="58876326" w14:textId="77777777" w:rsidR="00BC2457" w:rsidRPr="00B20CC9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91F" w14:textId="77777777" w:rsidR="00BC2457" w:rsidRPr="00B20CC9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ED2" w14:textId="77777777" w:rsidR="00EB326E" w:rsidRP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ПС </w:t>
            </w:r>
          </w:p>
          <w:p w14:paraId="051908A1" w14:textId="77777777" w:rsid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ноябрь 2020</w:t>
            </w:r>
            <w:r w:rsidR="00EB326E" w:rsidRPr="002C3CEE">
              <w:rPr>
                <w:rFonts w:ascii="Times New Roman" w:hAnsi="Times New Roman" w:cs="Times New Roman"/>
              </w:rPr>
              <w:t>г.</w:t>
            </w: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2C6CADA7" w14:textId="77777777" w:rsidR="00BC2457" w:rsidRP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604EBD1A" w14:textId="77777777" w:rsidR="00BC2457" w:rsidRPr="00131852" w:rsidRDefault="00BC2457" w:rsidP="00DF54C8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t>вая ПО</w:t>
            </w:r>
          </w:p>
        </w:tc>
      </w:tr>
      <w:tr w:rsidR="00EB326E" w:rsidRPr="00B20CC9" w14:paraId="656F1A69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8B2" w14:textId="77777777" w:rsidR="00BC2457" w:rsidRPr="00BC2457" w:rsidRDefault="00BC2457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4DF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EB326E">
              <w:rPr>
                <w:rFonts w:ascii="Times New Roman" w:hAnsi="Times New Roman" w:cs="Times New Roman"/>
              </w:rPr>
              <w:t>/112 05.05. 003 00026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18B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5DF" w14:textId="77777777" w:rsidR="00BC2457" w:rsidRPr="00EB326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EB326E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D5C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Закрытое акционерное общество "Минский завод виноградных </w:t>
            </w:r>
            <w:r w:rsidRPr="00B20CC9">
              <w:rPr>
                <w:rFonts w:ascii="Times New Roman" w:hAnsi="Times New Roman" w:cs="Times New Roman"/>
              </w:rPr>
              <w:lastRenderedPageBreak/>
              <w:t>вин"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F62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lastRenderedPageBreak/>
              <w:t xml:space="preserve">220099, </w:t>
            </w:r>
          </w:p>
          <w:p w14:paraId="39B04C7B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Минск, </w:t>
            </w:r>
          </w:p>
          <w:p w14:paraId="3B72E845" w14:textId="77777777" w:rsidR="00BC2457" w:rsidRP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2C3CEE">
              <w:rPr>
                <w:rFonts w:ascii="Times New Roman" w:hAnsi="Times New Roman" w:cs="Times New Roman"/>
              </w:rPr>
              <w:t>Казинца, д. 52/а, к. 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3E3" w14:textId="77777777" w:rsidR="00BE71C9" w:rsidRPr="00B20CC9" w:rsidRDefault="002C3CEE" w:rsidP="002C3CEE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2457" w:rsidRPr="00B20CC9">
              <w:rPr>
                <w:rFonts w:ascii="Times New Roman" w:hAnsi="Times New Roman" w:cs="Times New Roman"/>
              </w:rPr>
              <w:t xml:space="preserve">роизводство и хранение вин виноградных (в том числе газированных), вин игристых, Советского шампанского, </w:t>
            </w:r>
            <w:r w:rsidR="00BC2457" w:rsidRPr="00B20CC9">
              <w:rPr>
                <w:rFonts w:ascii="Times New Roman" w:hAnsi="Times New Roman" w:cs="Times New Roman"/>
              </w:rPr>
              <w:lastRenderedPageBreak/>
              <w:t>напитков слабоалкогольных газированных, Кулера винного виноградного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69D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lastRenderedPageBreak/>
              <w:t>С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C5C" w14:textId="77777777" w:rsidR="00BC2457" w:rsidRPr="00B20CC9" w:rsidRDefault="00BC2457" w:rsidP="00BC245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AB3" w14:textId="77777777" w:rsidR="00BC2457" w:rsidRPr="00B20CC9" w:rsidRDefault="00BC2457" w:rsidP="00BC245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E1F" w14:textId="77777777" w:rsidR="00A32937" w:rsidRP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ПС </w:t>
            </w:r>
          </w:p>
          <w:p w14:paraId="3BF094D6" w14:textId="77777777" w:rsidR="00A32937" w:rsidRP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декабрь 2020</w:t>
            </w:r>
            <w:r w:rsidR="00A32937" w:rsidRPr="002C3CEE">
              <w:rPr>
                <w:rFonts w:ascii="Times New Roman" w:hAnsi="Times New Roman" w:cs="Times New Roman"/>
              </w:rPr>
              <w:t>г.</w:t>
            </w:r>
          </w:p>
          <w:p w14:paraId="178AACF6" w14:textId="77777777" w:rsid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3E1A1D54" w14:textId="77777777" w:rsidR="00BC2457" w:rsidRPr="002C3CEE" w:rsidRDefault="00BC2457" w:rsidP="00DF54C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0AE3EFB1" w14:textId="77777777" w:rsidR="00BC2457" w:rsidRPr="00131852" w:rsidRDefault="00BC2457" w:rsidP="00DF54C8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lastRenderedPageBreak/>
              <w:t>вая ПО</w:t>
            </w:r>
          </w:p>
        </w:tc>
      </w:tr>
      <w:tr w:rsidR="00EB326E" w:rsidRPr="00B20CC9" w14:paraId="62273968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86D" w14:textId="77777777" w:rsidR="00BC2457" w:rsidRPr="00BC2457" w:rsidRDefault="00BC2457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838" w14:textId="77777777" w:rsidR="00BC2457" w:rsidRPr="00A32937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A32937">
              <w:rPr>
                <w:rFonts w:ascii="Times New Roman" w:hAnsi="Times New Roman" w:cs="Times New Roman"/>
              </w:rPr>
              <w:t>/112 05.05. 003 00028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877" w14:textId="77777777" w:rsidR="00BC2457" w:rsidRPr="00A32937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A32937">
              <w:rPr>
                <w:rFonts w:ascii="Times New Roman" w:hAnsi="Times New Roman" w:cs="Times New Roman"/>
              </w:rPr>
              <w:t>23.03.2012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B30" w14:textId="77777777" w:rsidR="00BC2457" w:rsidRPr="00A32937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A32937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818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Республиканское производственно-торговое унитарное предприятие "Молочный гостинец"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412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223012, </w:t>
            </w:r>
          </w:p>
          <w:p w14:paraId="17464A0D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Минская область, Минский р-он, </w:t>
            </w:r>
          </w:p>
          <w:p w14:paraId="7E93A172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г.п. Мачулищи, </w:t>
            </w:r>
          </w:p>
          <w:p w14:paraId="00A5929F" w14:textId="77777777" w:rsidR="00BC2457" w:rsidRP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2C3CEE">
              <w:rPr>
                <w:rFonts w:ascii="Times New Roman" w:hAnsi="Times New Roman" w:cs="Times New Roman"/>
              </w:rPr>
              <w:t>Солнечная, д.6, к.12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925" w14:textId="77777777" w:rsidR="00BC2457" w:rsidRDefault="002C3CEE" w:rsidP="002C3CEE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2457" w:rsidRPr="00B20CC9">
              <w:rPr>
                <w:rFonts w:ascii="Times New Roman" w:hAnsi="Times New Roman" w:cs="Times New Roman"/>
              </w:rPr>
              <w:t>роизводство, хранение, транспортирование, оптовая и розничная торговля молока ультрапастеризованного и стерилизованного, сливок стерилизованных, крема сливочного ультрапастеризованного, коктейля молочного стерилизованного, творога упакованного под вакуумом и творога упакованного в среде инертных газов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F830CE" w14:textId="77777777" w:rsidR="00DF2BCC" w:rsidRPr="00B20CC9" w:rsidRDefault="00DF2BCC" w:rsidP="002C3CEE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E1D" w14:textId="77777777" w:rsidR="00BC2457" w:rsidRPr="00B20CC9" w:rsidRDefault="00BC2457" w:rsidP="00BC3936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 D </w:t>
            </w:r>
            <w:r w:rsidRPr="00B20CC9">
              <w:rPr>
                <w:rFonts w:ascii="Times New Roman" w:hAnsi="Times New Roman" w:cs="Times New Roman"/>
                <w:lang w:val="en-US"/>
              </w:rPr>
              <w:t>G 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FA" w14:textId="77777777" w:rsidR="00A32937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30B143CF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BCF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559" w14:textId="77777777" w:rsidR="00A32937" w:rsidRDefault="00BC2457" w:rsidP="00E3795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</w:p>
          <w:p w14:paraId="7D63364E" w14:textId="77777777" w:rsidR="00BC2457" w:rsidRPr="00B20CC9" w:rsidRDefault="00A32937" w:rsidP="00A3293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C2457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BC2457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326E" w:rsidRPr="00B20CC9" w14:paraId="51EA2B5C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A5A" w14:textId="77777777" w:rsidR="00BC2457" w:rsidRPr="00B20CC9" w:rsidRDefault="00BC2457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3EE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501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04.05.2012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582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04.05.2021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6AA" w14:textId="77777777" w:rsidR="00BC2457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Коммунальное сельскохозяйственное унитарное предприятие "Минская овощная фабрика"</w:t>
            </w:r>
          </w:p>
          <w:p w14:paraId="2ABC2AD1" w14:textId="77777777" w:rsidR="00DF2BCC" w:rsidRPr="00B20CC9" w:rsidRDefault="00DF2BCC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C5A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223060,  </w:t>
            </w:r>
          </w:p>
          <w:p w14:paraId="5254C38E" w14:textId="77777777" w:rsidR="002C3CEE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Минский р-н,  </w:t>
            </w:r>
          </w:p>
          <w:p w14:paraId="18DEF488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п/о Тростенец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5FF" w14:textId="77777777" w:rsidR="00BC2457" w:rsidRPr="00B20CC9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2457" w:rsidRPr="00B20CC9">
              <w:rPr>
                <w:rFonts w:ascii="Times New Roman" w:hAnsi="Times New Roman" w:cs="Times New Roman"/>
              </w:rPr>
              <w:t>роизводство чайных напитков, выращивание овощей защищенного грунта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125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</w:rPr>
              <w:t>В</w:t>
            </w:r>
            <w:r w:rsidRPr="00B20CC9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30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B80" w14:textId="77777777" w:rsidR="00A32937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</w:t>
            </w:r>
          </w:p>
          <w:p w14:paraId="748866C7" w14:textId="77777777" w:rsidR="00BC2457" w:rsidRPr="00B20CC9" w:rsidRDefault="00BC2457" w:rsidP="00D031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2DC" w14:textId="77777777" w:rsidR="00A32937" w:rsidRDefault="00BC2457" w:rsidP="00A92793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</w:p>
          <w:p w14:paraId="1F35116C" w14:textId="77777777" w:rsidR="00BC2457" w:rsidRPr="00B20CC9" w:rsidRDefault="00A32937" w:rsidP="00A3293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C2457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45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326E" w:rsidRPr="00B20CC9" w14:paraId="4F5B5FA2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B12" w14:textId="77777777" w:rsidR="00BC2457" w:rsidRPr="00B20CC9" w:rsidRDefault="00BC2457" w:rsidP="00BE71C9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26E" w14:textId="77777777" w:rsidR="00BC2457" w:rsidRPr="00170A5E" w:rsidRDefault="00BC2457" w:rsidP="00170A5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4FB" w14:textId="77777777" w:rsidR="00BC2457" w:rsidRPr="00170A5E" w:rsidRDefault="00BC2457" w:rsidP="00170A5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01.02.201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B72" w14:textId="77777777" w:rsidR="00BC2457" w:rsidRPr="00170A5E" w:rsidRDefault="00BC2457" w:rsidP="00170A5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01.02.20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8F9" w14:textId="77777777" w:rsidR="00BC2457" w:rsidRPr="00B20CC9" w:rsidRDefault="00BC2457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Совместное общество с ограниченной ответственностью "Малиновщизненский спиртоводочный завод - "Аквадив"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A03" w14:textId="77777777" w:rsidR="002C3CEE" w:rsidRDefault="00BC2457" w:rsidP="00A3293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222315, </w:t>
            </w:r>
          </w:p>
          <w:p w14:paraId="7F94E1F5" w14:textId="77777777" w:rsidR="002C3CEE" w:rsidRDefault="00BC2457" w:rsidP="00A3293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Минская область, </w:t>
            </w:r>
            <w:r w:rsidR="002C3CEE">
              <w:rPr>
                <w:rFonts w:ascii="Times New Roman" w:hAnsi="Times New Roman" w:cs="Times New Roman"/>
              </w:rPr>
              <w:t>Мо</w:t>
            </w:r>
            <w:r w:rsidRPr="00B20CC9">
              <w:rPr>
                <w:rFonts w:ascii="Times New Roman" w:hAnsi="Times New Roman" w:cs="Times New Roman"/>
              </w:rPr>
              <w:t xml:space="preserve">лодечненский </w:t>
            </w:r>
          </w:p>
          <w:p w14:paraId="0DAD715D" w14:textId="77777777" w:rsidR="002C3CEE" w:rsidRDefault="002C3CEE" w:rsidP="00A3293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</w:t>
            </w:r>
            <w:r w:rsidR="00BC2457" w:rsidRPr="00B20CC9">
              <w:rPr>
                <w:rFonts w:ascii="Times New Roman" w:hAnsi="Times New Roman" w:cs="Times New Roman"/>
              </w:rPr>
              <w:t>,</w:t>
            </w:r>
          </w:p>
          <w:p w14:paraId="51E2ABEA" w14:textId="77777777" w:rsidR="002C3CEE" w:rsidRDefault="00BC2457" w:rsidP="00A3293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д. Малиновщина, </w:t>
            </w:r>
          </w:p>
          <w:p w14:paraId="7FEA1382" w14:textId="77777777" w:rsidR="002C3CEE" w:rsidRDefault="00BC2457" w:rsidP="00A3293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п/о Лебедево, </w:t>
            </w:r>
          </w:p>
          <w:p w14:paraId="51FB6AD2" w14:textId="77777777" w:rsidR="00A32937" w:rsidRDefault="00BC2457" w:rsidP="002C3CE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BC7B3A">
              <w:rPr>
                <w:rFonts w:ascii="Times New Roman" w:hAnsi="Times New Roman" w:cs="Times New Roman"/>
              </w:rPr>
              <w:t>Центральная,  22</w:t>
            </w:r>
          </w:p>
          <w:p w14:paraId="353DD939" w14:textId="77777777" w:rsidR="00DF2BCC" w:rsidRDefault="00DF2BCC" w:rsidP="002C3CEE">
            <w:pPr>
              <w:adjustRightInd/>
              <w:rPr>
                <w:rFonts w:ascii="Times New Roman" w:hAnsi="Times New Roman" w:cs="Times New Roman"/>
              </w:rPr>
            </w:pPr>
          </w:p>
          <w:p w14:paraId="20C33EDE" w14:textId="77777777" w:rsidR="00DF2BCC" w:rsidRPr="00BC7B3A" w:rsidRDefault="00DF2BCC" w:rsidP="002C3CEE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858" w14:textId="77777777" w:rsidR="00BC2457" w:rsidRPr="00B20CC9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2457" w:rsidRPr="00B20CC9">
              <w:rPr>
                <w:rFonts w:ascii="Times New Roman" w:hAnsi="Times New Roman" w:cs="Times New Roman"/>
              </w:rPr>
              <w:t>роизводство, хранение, транспортирование и оптовая торговля минеральной воды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608" w14:textId="77777777" w:rsidR="00BC2457" w:rsidRPr="00B20CC9" w:rsidRDefault="00BC2457" w:rsidP="00E23A22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C G 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9BB" w14:textId="77777777" w:rsidR="00BC2457" w:rsidRPr="00B20CC9" w:rsidRDefault="00BC2457" w:rsidP="00E23A2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944" w14:textId="77777777" w:rsidR="00BC2457" w:rsidRPr="00B20CC9" w:rsidRDefault="00BC2457" w:rsidP="00E23A2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9D7" w14:textId="77777777" w:rsidR="00A32937" w:rsidRDefault="00BC2457" w:rsidP="00494EB5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04691BC7" w14:textId="77777777" w:rsidR="00BC2457" w:rsidRPr="00B20CC9" w:rsidRDefault="00A32937" w:rsidP="00A3293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BC2457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45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E56FC" w:rsidRPr="00B20CC9" w14:paraId="0B40AFDC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87C" w14:textId="77777777" w:rsidR="00FE56FC" w:rsidRPr="00B20CC9" w:rsidRDefault="00FE56FC" w:rsidP="00A32937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6B3" w14:textId="77777777" w:rsidR="00FE56FC" w:rsidRPr="00B20CC9" w:rsidRDefault="00FE56FC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900" w14:textId="77777777" w:rsidR="00FE56FC" w:rsidRPr="00B20CC9" w:rsidRDefault="00FE56FC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17.11.2017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2C6" w14:textId="77777777" w:rsidR="00FE56FC" w:rsidRPr="00B20CC9" w:rsidRDefault="00FE56FC" w:rsidP="005A6880">
            <w:pPr>
              <w:adjustRightInd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17.11.2020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499" w14:textId="77777777" w:rsidR="00FE56FC" w:rsidRPr="00B20CC9" w:rsidRDefault="00FE56FC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Научно-производственное закрытое акционерное </w:t>
            </w:r>
            <w:r w:rsidRPr="00B20CC9">
              <w:rPr>
                <w:rFonts w:ascii="Times New Roman" w:hAnsi="Times New Roman" w:cs="Times New Roman"/>
              </w:rPr>
              <w:lastRenderedPageBreak/>
              <w:t>общество "МАЛКУТ"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649" w14:textId="77777777" w:rsidR="002C3CEE" w:rsidRDefault="00FE56FC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lastRenderedPageBreak/>
              <w:t xml:space="preserve">222201, </w:t>
            </w:r>
          </w:p>
          <w:p w14:paraId="0C398D28" w14:textId="77777777" w:rsidR="00FE56FC" w:rsidRPr="00B20CC9" w:rsidRDefault="00FE56FC" w:rsidP="002C3CE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Минская обл</w:t>
            </w:r>
            <w:r w:rsidR="002C3CEE">
              <w:rPr>
                <w:rFonts w:ascii="Times New Roman" w:hAnsi="Times New Roman" w:cs="Times New Roman"/>
              </w:rPr>
              <w:t>асть</w:t>
            </w:r>
            <w:r w:rsidRPr="00B20CC9">
              <w:rPr>
                <w:rFonts w:ascii="Times New Roman" w:hAnsi="Times New Roman" w:cs="Times New Roman"/>
              </w:rPr>
              <w:t>, г.Смолевичи, ул.Торговая, 16-20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AD2" w14:textId="77777777" w:rsidR="00FE56FC" w:rsidRPr="00B20CC9" w:rsidRDefault="002C3CEE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56FC" w:rsidRPr="00B20CC9">
              <w:rPr>
                <w:rFonts w:ascii="Times New Roman" w:hAnsi="Times New Roman" w:cs="Times New Roman"/>
              </w:rPr>
              <w:t>роизводство, хранение, транспортирование и реализация биологически активных до</w:t>
            </w:r>
            <w:r w:rsidR="0013687A">
              <w:rPr>
                <w:rFonts w:ascii="Times New Roman" w:hAnsi="Times New Roman" w:cs="Times New Roman"/>
              </w:rPr>
              <w:t xml:space="preserve">бавок к пище, </w:t>
            </w:r>
            <w:r w:rsidR="0013687A">
              <w:rPr>
                <w:rFonts w:ascii="Times New Roman" w:hAnsi="Times New Roman" w:cs="Times New Roman"/>
              </w:rPr>
              <w:lastRenderedPageBreak/>
              <w:t>Н</w:t>
            </w:r>
            <w:r w:rsidR="00FE56FC" w:rsidRPr="00B20CC9">
              <w:rPr>
                <w:rFonts w:ascii="Times New Roman" w:hAnsi="Times New Roman" w:cs="Times New Roman"/>
              </w:rPr>
              <w:t>апитков, специализированных пищевых продуктов для питания спортсменов в форме таблеток шипучих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21D" w14:textId="77777777" w:rsidR="00FE56FC" w:rsidRPr="00B20CC9" w:rsidRDefault="00FE56FC" w:rsidP="00E23A2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lastRenderedPageBreak/>
              <w:t xml:space="preserve">C G F </w:t>
            </w:r>
            <w:r w:rsidRPr="00B20CC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261" w14:textId="77777777" w:rsidR="00FE56FC" w:rsidRPr="00B20CC9" w:rsidRDefault="00FE56FC" w:rsidP="00E23A2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D6D" w14:textId="77777777" w:rsidR="00FE56FC" w:rsidRPr="00B20CC9" w:rsidRDefault="00FE56FC" w:rsidP="00E23A22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32F" w14:textId="77777777" w:rsidR="002C3CEE" w:rsidRPr="002C3CEE" w:rsidRDefault="00FE56FC" w:rsidP="00FE56FC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ПС </w:t>
            </w:r>
          </w:p>
          <w:p w14:paraId="0CAA3F67" w14:textId="77777777" w:rsidR="002C3CEE" w:rsidRPr="002C3CEE" w:rsidRDefault="00FE56FC" w:rsidP="00FE56FC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октябрь 2020</w:t>
            </w:r>
            <w:r w:rsidR="002C3CEE" w:rsidRPr="002C3CEE">
              <w:rPr>
                <w:rFonts w:ascii="Times New Roman" w:hAnsi="Times New Roman" w:cs="Times New Roman"/>
              </w:rPr>
              <w:t>г.</w:t>
            </w:r>
          </w:p>
          <w:p w14:paraId="7A4F1746" w14:textId="77777777" w:rsidR="002C3CEE" w:rsidRDefault="00FE56FC" w:rsidP="00FE56FC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473CD5DC" w14:textId="77777777" w:rsidR="00FE56FC" w:rsidRPr="002C3CEE" w:rsidRDefault="00FE56FC" w:rsidP="00FE56FC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03E53576" w14:textId="77777777" w:rsidR="00FE56FC" w:rsidRPr="00FE56FC" w:rsidRDefault="00FE56FC" w:rsidP="00FE56FC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lastRenderedPageBreak/>
              <w:t>вая ПО</w:t>
            </w:r>
          </w:p>
        </w:tc>
      </w:tr>
      <w:tr w:rsidR="00216606" w:rsidRPr="00B20CC9" w14:paraId="71DAB22A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30B" w14:textId="77777777" w:rsidR="00216606" w:rsidRPr="00AE248E" w:rsidRDefault="00216606" w:rsidP="00A32937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8B5" w14:textId="77777777" w:rsidR="00216606" w:rsidRPr="002C3CEE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2C3CEE">
              <w:rPr>
                <w:rFonts w:ascii="Times New Roman" w:hAnsi="Times New Roman" w:cs="Times New Roman"/>
              </w:rPr>
              <w:t>/112 05.05. 003 00061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E2E" w14:textId="77777777" w:rsidR="00216606" w:rsidRPr="002C3CEE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029" w14:textId="77777777" w:rsidR="00216606" w:rsidRPr="002C3CEE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2FF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Торгово-производственное коммунальное</w:t>
            </w:r>
          </w:p>
          <w:p w14:paraId="11219574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Унитарное предприятие</w:t>
            </w:r>
          </w:p>
          <w:p w14:paraId="506F3D6F" w14:textId="77777777" w:rsidR="00216606" w:rsidRPr="00B20CC9" w:rsidRDefault="00216606" w:rsidP="003F53C8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«МИНСКИЙ ХЛАДОКОМБИНАТ №2»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14D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220028,</w:t>
            </w:r>
          </w:p>
          <w:p w14:paraId="2162B8FB" w14:textId="77777777" w:rsidR="002C3CEE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г. Минск, </w:t>
            </w:r>
          </w:p>
          <w:p w14:paraId="635F3F23" w14:textId="77777777" w:rsidR="00216606" w:rsidRPr="003F53C8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 xml:space="preserve">ул. </w:t>
            </w:r>
            <w:r w:rsidRPr="003F53C8">
              <w:rPr>
                <w:rFonts w:ascii="Times New Roman" w:hAnsi="Times New Roman" w:cs="Times New Roman"/>
              </w:rPr>
              <w:t>Маяковского, 182</w:t>
            </w:r>
          </w:p>
          <w:p w14:paraId="58060644" w14:textId="77777777" w:rsidR="00216606" w:rsidRPr="003F53C8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5C3" w14:textId="77777777" w:rsidR="00216606" w:rsidRPr="00B20CC9" w:rsidRDefault="002C3CEE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6606" w:rsidRPr="00B20CC9">
              <w:rPr>
                <w:rFonts w:ascii="Times New Roman" w:hAnsi="Times New Roman" w:cs="Times New Roman"/>
              </w:rPr>
              <w:t xml:space="preserve">роизводство, хранение, транспортирование и реализация </w:t>
            </w:r>
          </w:p>
          <w:p w14:paraId="6B860BBA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</w:rPr>
              <w:t>мороженого и десертов замороженных</w:t>
            </w:r>
            <w:r w:rsidR="002C3CEE">
              <w:rPr>
                <w:rFonts w:ascii="Times New Roman" w:hAnsi="Times New Roman" w:cs="Times New Roman"/>
              </w:rPr>
              <w:t>.</w:t>
            </w:r>
          </w:p>
          <w:p w14:paraId="107CE25F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D79" w14:textId="77777777" w:rsidR="00216606" w:rsidRPr="00B20CC9" w:rsidRDefault="00216606" w:rsidP="006A3277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С G 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EF5" w14:textId="77777777" w:rsidR="00216606" w:rsidRPr="00216606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918" w14:textId="77777777" w:rsidR="00216606" w:rsidRPr="00216606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A42" w14:textId="77777777" w:rsidR="002C3CEE" w:rsidRPr="002C3CEE" w:rsidRDefault="00216606" w:rsidP="0021660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 xml:space="preserve">ПО2 </w:t>
            </w:r>
          </w:p>
          <w:p w14:paraId="1EF0FD31" w14:textId="77777777" w:rsidR="002C3CEE" w:rsidRPr="002C3CEE" w:rsidRDefault="00216606" w:rsidP="0021660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ноябрь</w:t>
            </w:r>
            <w:r w:rsidR="002C3CEE" w:rsidRPr="002C3CEE">
              <w:rPr>
                <w:rFonts w:ascii="Times New Roman" w:hAnsi="Times New Roman" w:cs="Times New Roman"/>
              </w:rPr>
              <w:t xml:space="preserve"> </w:t>
            </w:r>
            <w:r w:rsidRPr="002C3CEE">
              <w:rPr>
                <w:rFonts w:ascii="Times New Roman" w:hAnsi="Times New Roman" w:cs="Times New Roman"/>
              </w:rPr>
              <w:t>2020</w:t>
            </w:r>
            <w:r w:rsidR="002C3CEE" w:rsidRPr="002C3CEE">
              <w:rPr>
                <w:rFonts w:ascii="Times New Roman" w:hAnsi="Times New Roman" w:cs="Times New Roman"/>
              </w:rPr>
              <w:t>г.</w:t>
            </w:r>
            <w:r w:rsidRPr="002C3CEE">
              <w:rPr>
                <w:rFonts w:ascii="Times New Roman" w:hAnsi="Times New Roman" w:cs="Times New Roman"/>
              </w:rPr>
              <w:t xml:space="preserve"> либо </w:t>
            </w:r>
          </w:p>
          <w:p w14:paraId="1E2DF3E7" w14:textId="77777777" w:rsidR="00216606" w:rsidRPr="002C3CEE" w:rsidRDefault="00216606" w:rsidP="00216606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2C3CEE">
              <w:rPr>
                <w:rFonts w:ascii="Times New Roman" w:hAnsi="Times New Roman" w:cs="Times New Roman"/>
              </w:rPr>
              <w:t>внеплано</w:t>
            </w:r>
          </w:p>
          <w:p w14:paraId="63F2BA1C" w14:textId="77777777" w:rsidR="00216606" w:rsidRPr="00216606" w:rsidRDefault="00216606" w:rsidP="0021660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C3CEE">
              <w:rPr>
                <w:rFonts w:ascii="Times New Roman" w:hAnsi="Times New Roman" w:cs="Times New Roman"/>
              </w:rPr>
              <w:t>вая ПО</w:t>
            </w:r>
          </w:p>
        </w:tc>
      </w:tr>
      <w:tr w:rsidR="00216606" w:rsidRPr="00B20CC9" w14:paraId="38ECF956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7F8" w14:textId="77777777" w:rsidR="00216606" w:rsidRPr="00216606" w:rsidRDefault="00216606" w:rsidP="00A32937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8E4" w14:textId="77777777" w:rsidR="00216606" w:rsidRPr="000358C3" w:rsidRDefault="00216606" w:rsidP="000358C3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</w:t>
            </w:r>
            <w:r w:rsidRPr="002C3CEE">
              <w:rPr>
                <w:rFonts w:ascii="Times New Roman" w:hAnsi="Times New Roman" w:cs="Times New Roman"/>
              </w:rPr>
              <w:t>/112 05.05. 003 000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026" w14:textId="77777777" w:rsidR="00216606" w:rsidRPr="000358C3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C3D" w14:textId="77777777" w:rsidR="00216606" w:rsidRPr="000358C3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993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«Агрокомбинат «Ждановичи»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1B3" w14:textId="77777777" w:rsidR="0013687A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0358C3">
              <w:rPr>
                <w:rFonts w:ascii="Times New Roman" w:hAnsi="Times New Roman" w:cs="Times New Roman"/>
              </w:rPr>
              <w:t xml:space="preserve">223021, </w:t>
            </w:r>
          </w:p>
          <w:p w14:paraId="55F3EF43" w14:textId="77777777" w:rsidR="002C3CEE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0358C3">
              <w:rPr>
                <w:rFonts w:ascii="Times New Roman" w:hAnsi="Times New Roman" w:cs="Times New Roman"/>
              </w:rPr>
              <w:t xml:space="preserve">Минская область, Минский район, </w:t>
            </w:r>
          </w:p>
          <w:p w14:paraId="0A2EB203" w14:textId="77777777" w:rsidR="002C3CEE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0358C3">
              <w:rPr>
                <w:rFonts w:ascii="Times New Roman" w:hAnsi="Times New Roman" w:cs="Times New Roman"/>
              </w:rPr>
              <w:t xml:space="preserve">аг. Озерцо, </w:t>
            </w:r>
          </w:p>
          <w:p w14:paraId="3C6FDA4F" w14:textId="77777777" w:rsidR="00216606" w:rsidRPr="000358C3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 w:rsidRPr="000358C3">
              <w:rPr>
                <w:rFonts w:ascii="Times New Roman" w:hAnsi="Times New Roman" w:cs="Times New Roman"/>
              </w:rPr>
              <w:t>ул. Центральная, 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B89" w14:textId="77777777" w:rsidR="00216606" w:rsidRPr="000358C3" w:rsidRDefault="002C3CEE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16606" w:rsidRPr="000358C3">
              <w:rPr>
                <w:rFonts w:ascii="Times New Roman" w:hAnsi="Times New Roman" w:cs="Times New Roman"/>
              </w:rPr>
              <w:t>ыращивание овощей в защищенном грунте и открытом грунте, производство и хранение овощей фасованных и полуфабрикатов овощных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182" w14:textId="77777777" w:rsidR="00216606" w:rsidRPr="001A6ADE" w:rsidRDefault="00216606" w:rsidP="006A3277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В, 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0CB" w14:textId="77777777" w:rsidR="002C3CEE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 </w:t>
            </w:r>
          </w:p>
          <w:p w14:paraId="44D54A0C" w14:textId="77777777" w:rsidR="00216606" w:rsidRPr="00993896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115" w14:textId="77777777" w:rsidR="00216606" w:rsidRPr="00993896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A7C" w14:textId="77777777" w:rsidR="002C3CEE" w:rsidRDefault="00216606" w:rsidP="00AF3BB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6FEED84D" w14:textId="77777777" w:rsidR="00216606" w:rsidRPr="00993896" w:rsidRDefault="00216606" w:rsidP="00AF3BB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  <w:r w:rsidR="002C3CEE">
              <w:rPr>
                <w:rFonts w:ascii="Times New Roman" w:hAnsi="Times New Roman" w:cs="Times New Roman"/>
              </w:rPr>
              <w:t>г.</w:t>
            </w:r>
          </w:p>
        </w:tc>
      </w:tr>
      <w:tr w:rsidR="00216606" w:rsidRPr="00B20CC9" w14:paraId="26127798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95A" w14:textId="77777777" w:rsidR="00216606" w:rsidRPr="00B20CC9" w:rsidRDefault="00216606" w:rsidP="00A32937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BFB" w14:textId="77777777" w:rsidR="00216606" w:rsidRPr="001A6ADE" w:rsidRDefault="00216606" w:rsidP="001A6AD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071" w14:textId="77777777" w:rsidR="00216606" w:rsidRPr="001A6ADE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B18" w14:textId="77777777" w:rsidR="00216606" w:rsidRPr="001A6ADE" w:rsidRDefault="00216606" w:rsidP="005A688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53A" w14:textId="77777777" w:rsidR="00216606" w:rsidRPr="00B20CC9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ИООО «Белдан»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F23" w14:textId="77777777" w:rsidR="00216606" w:rsidRPr="00B20CC9" w:rsidRDefault="00216606" w:rsidP="000358C3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Барановичи, Слонимское шоссе, 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CFB" w14:textId="77777777" w:rsidR="00216606" w:rsidRPr="001A6ADE" w:rsidRDefault="0013687A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6606" w:rsidRPr="001A6ADE">
              <w:rPr>
                <w:rFonts w:ascii="Times New Roman" w:hAnsi="Times New Roman" w:cs="Times New Roman"/>
              </w:rPr>
              <w:t>роизводство и хранение свинины беконной, субпродуктов свиных, жира-сырца свиного, полуфабрикатов мясных натуральных, кишок обработанных свиных</w:t>
            </w:r>
            <w:r w:rsidR="00F44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CC" w14:textId="77777777" w:rsidR="00216606" w:rsidRPr="001A6ADE" w:rsidRDefault="00216606" w:rsidP="006A3277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С, </w:t>
            </w:r>
            <w:r>
              <w:rPr>
                <w:rFonts w:ascii="Times New Roman" w:hAnsi="Times New Roman" w:cs="Times New Roman"/>
                <w:lang w:val="en-US"/>
              </w:rPr>
              <w:t>G, 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14B" w14:textId="77777777" w:rsidR="00216606" w:rsidRPr="003F53C8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93A" w14:textId="77777777" w:rsidR="00216606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</w:t>
            </w:r>
          </w:p>
          <w:p w14:paraId="09AECBA4" w14:textId="77777777" w:rsidR="00216606" w:rsidRPr="001A6ADE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6B1" w14:textId="77777777" w:rsidR="00216606" w:rsidRDefault="00216606" w:rsidP="00C274A1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</w:t>
            </w:r>
          </w:p>
          <w:p w14:paraId="1DBE3C0D" w14:textId="77777777" w:rsidR="00216606" w:rsidRPr="001A6ADE" w:rsidRDefault="00216606" w:rsidP="00C274A1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="002C3CEE">
              <w:rPr>
                <w:rFonts w:ascii="Times New Roman" w:hAnsi="Times New Roman" w:cs="Times New Roman"/>
              </w:rPr>
              <w:t>г.</w:t>
            </w:r>
          </w:p>
        </w:tc>
      </w:tr>
      <w:tr w:rsidR="00216606" w:rsidRPr="00B20CC9" w14:paraId="10A3DE6D" w14:textId="77777777" w:rsidTr="002C3CE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6E4" w14:textId="77777777" w:rsidR="00216606" w:rsidRPr="00B20CC9" w:rsidRDefault="00216606" w:rsidP="00A32937">
            <w:pPr>
              <w:pStyle w:val="a3"/>
              <w:numPr>
                <w:ilvl w:val="0"/>
                <w:numId w:val="1"/>
              </w:numPr>
              <w:adjustRightInd/>
              <w:ind w:left="31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60C" w14:textId="77777777" w:rsidR="00216606" w:rsidRPr="001A6ADE" w:rsidRDefault="00216606" w:rsidP="00170A5E">
            <w:pPr>
              <w:adjustRightInd/>
              <w:rPr>
                <w:rFonts w:ascii="Times New Roman" w:hAnsi="Times New Roman" w:cs="Times New Roman"/>
              </w:rPr>
            </w:pPr>
            <w:r w:rsidRPr="00B20CC9">
              <w:rPr>
                <w:rFonts w:ascii="Times New Roman" w:hAnsi="Times New Roman" w:cs="Times New Roman"/>
                <w:lang w:val="en-US"/>
              </w:rPr>
              <w:t>BY/112 05.05. 003 000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D31" w14:textId="77777777" w:rsidR="00216606" w:rsidRPr="001A6ADE" w:rsidRDefault="00216606" w:rsidP="00CF19A4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1E7" w14:textId="77777777" w:rsidR="00216606" w:rsidRPr="001A6ADE" w:rsidRDefault="00216606" w:rsidP="00CF19A4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390" w14:textId="77777777" w:rsidR="00216606" w:rsidRDefault="00216606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«Минский КХП»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A37" w14:textId="77777777" w:rsidR="002C3CEE" w:rsidRDefault="00216606" w:rsidP="000358C3">
            <w:pPr>
              <w:adjustRightInd/>
              <w:rPr>
                <w:rFonts w:ascii="Times New Roman" w:hAnsi="Times New Roman" w:cs="Times New Roman"/>
              </w:rPr>
            </w:pPr>
            <w:r w:rsidRPr="00170A5E">
              <w:rPr>
                <w:rFonts w:ascii="Times New Roman" w:hAnsi="Times New Roman" w:cs="Times New Roman"/>
              </w:rPr>
              <w:t xml:space="preserve">г. Минск, </w:t>
            </w:r>
          </w:p>
          <w:p w14:paraId="79E054F1" w14:textId="77777777" w:rsidR="00216606" w:rsidRPr="00170A5E" w:rsidRDefault="00216606" w:rsidP="000358C3">
            <w:pPr>
              <w:adjustRightInd/>
              <w:rPr>
                <w:rFonts w:ascii="Times New Roman" w:hAnsi="Times New Roman" w:cs="Times New Roman"/>
              </w:rPr>
            </w:pPr>
            <w:r w:rsidRPr="00170A5E">
              <w:rPr>
                <w:rFonts w:ascii="Times New Roman" w:hAnsi="Times New Roman" w:cs="Times New Roman"/>
              </w:rPr>
              <w:t>ул. Слесарная, 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039" w14:textId="77777777" w:rsidR="00216606" w:rsidRPr="00170A5E" w:rsidRDefault="00F4416D" w:rsidP="006A327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6606" w:rsidRPr="00170A5E">
              <w:rPr>
                <w:rFonts w:ascii="Times New Roman" w:hAnsi="Times New Roman" w:cs="Times New Roman"/>
              </w:rPr>
              <w:t>роизводство, хранение и транспортирование изделий макаронных группы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91F" w14:textId="77777777" w:rsidR="00216606" w:rsidRPr="001A6ADE" w:rsidRDefault="00216606" w:rsidP="00CF19A4">
            <w:pPr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С, </w:t>
            </w:r>
            <w:r>
              <w:rPr>
                <w:rFonts w:ascii="Times New Roman" w:hAnsi="Times New Roman" w:cs="Times New Roman"/>
                <w:lang w:val="en-US"/>
              </w:rPr>
              <w:t>G, 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FDC" w14:textId="77777777" w:rsidR="002C3CEE" w:rsidRDefault="00216606" w:rsidP="00CF19A4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 </w:t>
            </w:r>
          </w:p>
          <w:p w14:paraId="7BEA46CF" w14:textId="77777777" w:rsidR="00216606" w:rsidRPr="001A6ADE" w:rsidRDefault="00216606" w:rsidP="00CF19A4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832" w14:textId="77777777" w:rsidR="002C3CEE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7E2EFFE2" w14:textId="77777777" w:rsidR="00216606" w:rsidRPr="001A6ADE" w:rsidRDefault="00216606" w:rsidP="006A327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C9E" w14:textId="77777777" w:rsidR="002C3CEE" w:rsidRDefault="00216606" w:rsidP="00836B63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 </w:t>
            </w:r>
          </w:p>
          <w:p w14:paraId="77EE6BA0" w14:textId="77777777" w:rsidR="00216606" w:rsidRPr="001A6ADE" w:rsidRDefault="002C3CEE" w:rsidP="002C3CE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6606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6606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14:paraId="7998B477" w14:textId="77777777" w:rsidR="008222D5" w:rsidRPr="00B20CC9" w:rsidRDefault="008222D5" w:rsidP="008222D5">
      <w:pPr>
        <w:adjustRightInd/>
        <w:rPr>
          <w:rFonts w:ascii="Times New Roman" w:hAnsi="Times New Roman" w:cs="Times New Roman"/>
        </w:rPr>
      </w:pPr>
    </w:p>
    <w:sectPr w:rsidR="008222D5" w:rsidRPr="00B20CC9" w:rsidSect="00D50DE2">
      <w:footerReference w:type="default" r:id="rId8"/>
      <w:pgSz w:w="16838" w:h="11906" w:orient="landscape" w:code="9"/>
      <w:pgMar w:top="1134" w:right="851" w:bottom="851" w:left="851" w:header="1134" w:footer="124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601DC" w14:textId="77777777" w:rsidR="003F29E7" w:rsidRDefault="003F29E7">
      <w:r>
        <w:separator/>
      </w:r>
    </w:p>
  </w:endnote>
  <w:endnote w:type="continuationSeparator" w:id="0">
    <w:p w14:paraId="11916207" w14:textId="77777777" w:rsidR="003F29E7" w:rsidRDefault="003F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B52E" w14:textId="77777777" w:rsidR="0078574A" w:rsidRPr="00BE71C9" w:rsidRDefault="00E07F3E">
    <w:pPr>
      <w:tabs>
        <w:tab w:val="center" w:pos="4153"/>
        <w:tab w:val="right" w:pos="8306"/>
      </w:tabs>
      <w:adjustRightInd/>
      <w:jc w:val="right"/>
      <w:rPr>
        <w:sz w:val="16"/>
        <w:szCs w:val="16"/>
        <w:lang w:val="en-US"/>
      </w:rPr>
    </w:pPr>
    <w:r w:rsidRPr="00BE71C9">
      <w:rPr>
        <w:sz w:val="16"/>
        <w:szCs w:val="16"/>
        <w:lang w:val="en-US"/>
      </w:rPr>
      <w:fldChar w:fldCharType="begin"/>
    </w:r>
    <w:r w:rsidRPr="00BE71C9">
      <w:rPr>
        <w:sz w:val="16"/>
        <w:szCs w:val="16"/>
        <w:lang w:val="en-US"/>
      </w:rPr>
      <w:instrText xml:space="preserve"> PAGE   \* MERGEFORMAT </w:instrText>
    </w:r>
    <w:r w:rsidRPr="00BE71C9">
      <w:rPr>
        <w:sz w:val="16"/>
        <w:szCs w:val="16"/>
        <w:lang w:val="en-US"/>
      </w:rPr>
      <w:fldChar w:fldCharType="separate"/>
    </w:r>
    <w:r w:rsidR="003879D3">
      <w:rPr>
        <w:noProof/>
        <w:sz w:val="16"/>
        <w:szCs w:val="16"/>
        <w:lang w:val="en-US"/>
      </w:rPr>
      <w:t>2</w:t>
    </w:r>
    <w:r w:rsidRPr="00BE71C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141E" w14:textId="77777777" w:rsidR="003F29E7" w:rsidRDefault="003F29E7">
      <w:r>
        <w:separator/>
      </w:r>
    </w:p>
  </w:footnote>
  <w:footnote w:type="continuationSeparator" w:id="0">
    <w:p w14:paraId="11A09B75" w14:textId="77777777" w:rsidR="003F29E7" w:rsidRDefault="003F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F6"/>
    <w:multiLevelType w:val="hybridMultilevel"/>
    <w:tmpl w:val="F2D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F73"/>
    <w:multiLevelType w:val="hybridMultilevel"/>
    <w:tmpl w:val="E1B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E"/>
    <w:rsid w:val="00033012"/>
    <w:rsid w:val="000358C3"/>
    <w:rsid w:val="0004094C"/>
    <w:rsid w:val="000D2A8D"/>
    <w:rsid w:val="00105105"/>
    <w:rsid w:val="00131852"/>
    <w:rsid w:val="001363B7"/>
    <w:rsid w:val="0013687A"/>
    <w:rsid w:val="00147AF5"/>
    <w:rsid w:val="00170A5E"/>
    <w:rsid w:val="001A6ADE"/>
    <w:rsid w:val="00216606"/>
    <w:rsid w:val="002242C0"/>
    <w:rsid w:val="00254AAA"/>
    <w:rsid w:val="00256707"/>
    <w:rsid w:val="002C3CEE"/>
    <w:rsid w:val="002E0955"/>
    <w:rsid w:val="003879D3"/>
    <w:rsid w:val="003D1782"/>
    <w:rsid w:val="003F29E7"/>
    <w:rsid w:val="003F53C8"/>
    <w:rsid w:val="00405395"/>
    <w:rsid w:val="00476FE9"/>
    <w:rsid w:val="004C3FF4"/>
    <w:rsid w:val="004F6739"/>
    <w:rsid w:val="00553EA9"/>
    <w:rsid w:val="00560E4D"/>
    <w:rsid w:val="0056798A"/>
    <w:rsid w:val="005D51DA"/>
    <w:rsid w:val="0060461D"/>
    <w:rsid w:val="006A1039"/>
    <w:rsid w:val="006A3277"/>
    <w:rsid w:val="006C0455"/>
    <w:rsid w:val="0078574A"/>
    <w:rsid w:val="008050C4"/>
    <w:rsid w:val="008222D5"/>
    <w:rsid w:val="00835F84"/>
    <w:rsid w:val="008528FF"/>
    <w:rsid w:val="008B428A"/>
    <w:rsid w:val="00987461"/>
    <w:rsid w:val="00993896"/>
    <w:rsid w:val="00A06E47"/>
    <w:rsid w:val="00A25286"/>
    <w:rsid w:val="00A32937"/>
    <w:rsid w:val="00AA6272"/>
    <w:rsid w:val="00AB0551"/>
    <w:rsid w:val="00AE248E"/>
    <w:rsid w:val="00AF0128"/>
    <w:rsid w:val="00B20CC9"/>
    <w:rsid w:val="00B82965"/>
    <w:rsid w:val="00BB00CB"/>
    <w:rsid w:val="00BC2457"/>
    <w:rsid w:val="00BC3936"/>
    <w:rsid w:val="00BC7B3A"/>
    <w:rsid w:val="00BD4213"/>
    <w:rsid w:val="00BE71C9"/>
    <w:rsid w:val="00C6642D"/>
    <w:rsid w:val="00C91F2A"/>
    <w:rsid w:val="00D0310B"/>
    <w:rsid w:val="00D50DE2"/>
    <w:rsid w:val="00D94F3C"/>
    <w:rsid w:val="00DB39CB"/>
    <w:rsid w:val="00DF2BCC"/>
    <w:rsid w:val="00E07F3E"/>
    <w:rsid w:val="00E14514"/>
    <w:rsid w:val="00E23A22"/>
    <w:rsid w:val="00E42E34"/>
    <w:rsid w:val="00E605A7"/>
    <w:rsid w:val="00EB326E"/>
    <w:rsid w:val="00EC7CA4"/>
    <w:rsid w:val="00F4416D"/>
    <w:rsid w:val="00FE56FC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12"/>
    <w:pPr>
      <w:ind w:left="720"/>
      <w:contextualSpacing/>
    </w:pPr>
  </w:style>
  <w:style w:type="table" w:styleId="a4">
    <w:name w:val="Table Grid"/>
    <w:basedOn w:val="a1"/>
    <w:uiPriority w:val="59"/>
    <w:rsid w:val="00B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12"/>
    <w:pPr>
      <w:ind w:left="720"/>
      <w:contextualSpacing/>
    </w:pPr>
  </w:style>
  <w:style w:type="table" w:styleId="a4">
    <w:name w:val="Table Grid"/>
    <w:basedOn w:val="a1"/>
    <w:uiPriority w:val="59"/>
    <w:rsid w:val="00B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Войнич</dc:creator>
  <cp:lastModifiedBy>Живица Елена Васильевна</cp:lastModifiedBy>
  <cp:revision>2</cp:revision>
  <cp:lastPrinted>2020-07-27T10:17:00Z</cp:lastPrinted>
  <dcterms:created xsi:type="dcterms:W3CDTF">2021-09-13T08:55:00Z</dcterms:created>
  <dcterms:modified xsi:type="dcterms:W3CDTF">2021-09-13T08:55:00Z</dcterms:modified>
</cp:coreProperties>
</file>