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62" w:rsidRDefault="00F87B62" w:rsidP="00F87B62">
      <w:pPr>
        <w:spacing w:after="6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F87B62" w:rsidRDefault="00F87B62" w:rsidP="00F87B62">
      <w:pPr>
        <w:spacing w:after="6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исх. №____ от ______________</w:t>
      </w:r>
    </w:p>
    <w:p w:rsidR="00283EF3" w:rsidRDefault="00283EF3" w:rsidP="00283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83EF3" w:rsidRDefault="00283EF3" w:rsidP="00283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программах проверки квалификации по направлениям ПК для наполнения Национального информационного фонда в области обеспечения единства измерений</w:t>
      </w:r>
    </w:p>
    <w:p w:rsidR="00A25818" w:rsidRPr="00A25818" w:rsidRDefault="001E1CFC" w:rsidP="00283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A25818" w:rsidRPr="00A25818">
          <w:rPr>
            <w:rStyle w:val="ab"/>
            <w:rFonts w:ascii="Times New Roman" w:hAnsi="Times New Roman"/>
            <w:sz w:val="24"/>
            <w:szCs w:val="24"/>
          </w:rPr>
          <w:t>http://www.belgim.by/1508/</w:t>
        </w:r>
      </w:hyperlink>
    </w:p>
    <w:p w:rsidR="00BF6685" w:rsidRDefault="00BF6685" w:rsidP="005B6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DDB" w:rsidRPr="005B6320" w:rsidRDefault="00B52DDB" w:rsidP="005B6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320">
        <w:rPr>
          <w:rFonts w:ascii="Times New Roman" w:hAnsi="Times New Roman" w:cs="Times New Roman"/>
          <w:sz w:val="24"/>
          <w:szCs w:val="24"/>
        </w:rPr>
        <w:t>Наименование провайдера ПК ___________________</w:t>
      </w:r>
      <w:r w:rsidR="005B6320" w:rsidRPr="005B632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52DDB" w:rsidRPr="005B6320" w:rsidRDefault="00B52DDB" w:rsidP="005B6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42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92"/>
        <w:gridCol w:w="3232"/>
        <w:gridCol w:w="1701"/>
        <w:gridCol w:w="1701"/>
      </w:tblGrid>
      <w:tr w:rsidR="008256A2" w:rsidRPr="00C0216F" w:rsidTr="00A52378">
        <w:trPr>
          <w:trHeight w:val="557"/>
        </w:trPr>
        <w:tc>
          <w:tcPr>
            <w:tcW w:w="4792" w:type="dxa"/>
          </w:tcPr>
          <w:p w:rsidR="008256A2" w:rsidRPr="00A52378" w:rsidRDefault="008256A2" w:rsidP="004A5A85">
            <w:pPr>
              <w:tabs>
                <w:tab w:val="left" w:pos="318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021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ПК</w:t>
            </w:r>
          </w:p>
        </w:tc>
        <w:tc>
          <w:tcPr>
            <w:tcW w:w="3232" w:type="dxa"/>
          </w:tcPr>
          <w:p w:rsidR="008256A2" w:rsidRPr="00C0216F" w:rsidRDefault="008256A2" w:rsidP="00412A18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1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Обозначение наименование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  <w:r w:rsidRPr="00C021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701" w:type="dxa"/>
          </w:tcPr>
          <w:p w:rsidR="008256A2" w:rsidRPr="00BF6685" w:rsidRDefault="008256A2" w:rsidP="00963867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021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701" w:type="dxa"/>
          </w:tcPr>
          <w:p w:rsidR="008256A2" w:rsidRPr="00A52378" w:rsidRDefault="00A52378" w:rsidP="00963867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Статус**</w:t>
            </w:r>
          </w:p>
        </w:tc>
      </w:tr>
      <w:tr w:rsidR="008256A2" w:rsidRPr="00C0216F" w:rsidTr="00A52378">
        <w:trPr>
          <w:trHeight w:val="557"/>
        </w:trPr>
        <w:tc>
          <w:tcPr>
            <w:tcW w:w="4792" w:type="dxa"/>
          </w:tcPr>
          <w:p w:rsidR="008256A2" w:rsidRPr="00C0216F" w:rsidRDefault="008256A2" w:rsidP="00B52DDB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spacing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16F">
              <w:rPr>
                <w:rFonts w:ascii="Times New Roman" w:hAnsi="Times New Roman" w:cs="Times New Roman"/>
                <w:sz w:val="24"/>
                <w:szCs w:val="24"/>
              </w:rPr>
              <w:t>Определение безопасности пищевой и сельскохозяйственной продукции, кормов и кормовых добавок</w:t>
            </w:r>
          </w:p>
        </w:tc>
        <w:tc>
          <w:tcPr>
            <w:tcW w:w="3232" w:type="dxa"/>
          </w:tcPr>
          <w:p w:rsidR="008256A2" w:rsidRPr="00C0216F" w:rsidRDefault="008256A2" w:rsidP="0096386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96386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963867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A2" w:rsidRPr="00C0216F" w:rsidTr="00A52378">
        <w:trPr>
          <w:trHeight w:val="257"/>
        </w:trPr>
        <w:tc>
          <w:tcPr>
            <w:tcW w:w="4792" w:type="dxa"/>
          </w:tcPr>
          <w:p w:rsidR="008256A2" w:rsidRPr="00C0216F" w:rsidRDefault="008256A2" w:rsidP="00B52DDB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spacing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16F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показателей молока и молочной продукции</w:t>
            </w:r>
          </w:p>
        </w:tc>
        <w:tc>
          <w:tcPr>
            <w:tcW w:w="3232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A2" w:rsidRPr="00C0216F" w:rsidTr="00A52378">
        <w:trPr>
          <w:trHeight w:val="272"/>
        </w:trPr>
        <w:tc>
          <w:tcPr>
            <w:tcW w:w="4792" w:type="dxa"/>
          </w:tcPr>
          <w:p w:rsidR="008256A2" w:rsidRPr="00C0216F" w:rsidRDefault="008256A2" w:rsidP="00B52DDB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spacing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16F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показателей мяса и мясной продукции</w:t>
            </w:r>
          </w:p>
        </w:tc>
        <w:tc>
          <w:tcPr>
            <w:tcW w:w="3232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A2" w:rsidRPr="00C0216F" w:rsidTr="00A52378">
        <w:trPr>
          <w:trHeight w:val="272"/>
        </w:trPr>
        <w:tc>
          <w:tcPr>
            <w:tcW w:w="4792" w:type="dxa"/>
          </w:tcPr>
          <w:p w:rsidR="008256A2" w:rsidRPr="00C0216F" w:rsidRDefault="008256A2" w:rsidP="00B52DDB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spacing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16F">
              <w:rPr>
                <w:rFonts w:ascii="Times New Roman" w:hAnsi="Times New Roman" w:cs="Times New Roman"/>
                <w:sz w:val="24"/>
                <w:szCs w:val="24"/>
              </w:rPr>
              <w:t xml:space="preserve">Пищевые добавки, </w:t>
            </w:r>
            <w:proofErr w:type="spellStart"/>
            <w:r w:rsidRPr="00C0216F">
              <w:rPr>
                <w:rFonts w:ascii="Times New Roman" w:hAnsi="Times New Roman" w:cs="Times New Roman"/>
                <w:sz w:val="24"/>
                <w:szCs w:val="24"/>
              </w:rPr>
              <w:t>ароматизаторы</w:t>
            </w:r>
            <w:proofErr w:type="spellEnd"/>
            <w:r w:rsidRPr="00C0216F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технологически вспомогательные средства</w:t>
            </w:r>
          </w:p>
        </w:tc>
        <w:tc>
          <w:tcPr>
            <w:tcW w:w="3232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A2" w:rsidRPr="00C0216F" w:rsidTr="00A52378">
        <w:trPr>
          <w:cantSplit/>
          <w:trHeight w:val="257"/>
        </w:trPr>
        <w:tc>
          <w:tcPr>
            <w:tcW w:w="4792" w:type="dxa"/>
          </w:tcPr>
          <w:p w:rsidR="008256A2" w:rsidRPr="00C0216F" w:rsidRDefault="008256A2" w:rsidP="00B52DDB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spacing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16F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показателей рыбы и рыбной продукции</w:t>
            </w:r>
          </w:p>
        </w:tc>
        <w:tc>
          <w:tcPr>
            <w:tcW w:w="3232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A2" w:rsidRPr="00C0216F" w:rsidTr="00A52378">
        <w:trPr>
          <w:trHeight w:val="272"/>
        </w:trPr>
        <w:tc>
          <w:tcPr>
            <w:tcW w:w="4792" w:type="dxa"/>
          </w:tcPr>
          <w:p w:rsidR="008256A2" w:rsidRPr="00C0216F" w:rsidRDefault="008256A2" w:rsidP="00B52DDB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spacing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16F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показателей масложировой продукции</w:t>
            </w:r>
          </w:p>
        </w:tc>
        <w:tc>
          <w:tcPr>
            <w:tcW w:w="3232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A2" w:rsidRPr="00C0216F" w:rsidTr="00A52378">
        <w:trPr>
          <w:cantSplit/>
          <w:trHeight w:val="257"/>
        </w:trPr>
        <w:tc>
          <w:tcPr>
            <w:tcW w:w="4792" w:type="dxa"/>
          </w:tcPr>
          <w:p w:rsidR="008256A2" w:rsidRPr="00C0216F" w:rsidRDefault="008256A2" w:rsidP="00B52DDB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spacing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16F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показателей соковой продукции из фруктов и овощей и показателей безопасности напитков</w:t>
            </w:r>
          </w:p>
        </w:tc>
        <w:tc>
          <w:tcPr>
            <w:tcW w:w="3232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A2" w:rsidRPr="00C0216F" w:rsidTr="00A52378">
        <w:trPr>
          <w:cantSplit/>
          <w:trHeight w:val="673"/>
        </w:trPr>
        <w:tc>
          <w:tcPr>
            <w:tcW w:w="4792" w:type="dxa"/>
          </w:tcPr>
          <w:p w:rsidR="008256A2" w:rsidRPr="00C0216F" w:rsidRDefault="008256A2" w:rsidP="00B52DDB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spacing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16F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показателей безопасности зерна и продукции из зерновых и зернобобовых культур</w:t>
            </w:r>
          </w:p>
        </w:tc>
        <w:tc>
          <w:tcPr>
            <w:tcW w:w="3232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A2" w:rsidRPr="00C0216F" w:rsidTr="00A52378">
        <w:trPr>
          <w:cantSplit/>
          <w:trHeight w:val="483"/>
        </w:trPr>
        <w:tc>
          <w:tcPr>
            <w:tcW w:w="4792" w:type="dxa"/>
          </w:tcPr>
          <w:p w:rsidR="008256A2" w:rsidRPr="00C0216F" w:rsidRDefault="008256A2" w:rsidP="00283EF3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spacing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16F">
              <w:rPr>
                <w:rFonts w:ascii="Times New Roman" w:hAnsi="Times New Roman" w:cs="Times New Roman"/>
                <w:sz w:val="24"/>
                <w:szCs w:val="24"/>
              </w:rPr>
              <w:t xml:space="preserve">Хлебобулочные и кондитерские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3232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A2" w:rsidRPr="00C0216F" w:rsidTr="00A52378">
        <w:trPr>
          <w:trHeight w:val="272"/>
        </w:trPr>
        <w:tc>
          <w:tcPr>
            <w:tcW w:w="4792" w:type="dxa"/>
          </w:tcPr>
          <w:p w:rsidR="008256A2" w:rsidRPr="00C0216F" w:rsidRDefault="008256A2" w:rsidP="00B52DDB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spacing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16F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показателей алкогольной продукции</w:t>
            </w:r>
          </w:p>
        </w:tc>
        <w:tc>
          <w:tcPr>
            <w:tcW w:w="3232" w:type="dxa"/>
          </w:tcPr>
          <w:p w:rsidR="008256A2" w:rsidRPr="00C0216F" w:rsidRDefault="008256A2" w:rsidP="006503E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A2" w:rsidRPr="00C0216F" w:rsidTr="00A52378">
        <w:trPr>
          <w:trHeight w:val="272"/>
        </w:trPr>
        <w:tc>
          <w:tcPr>
            <w:tcW w:w="4792" w:type="dxa"/>
          </w:tcPr>
          <w:p w:rsidR="008256A2" w:rsidRPr="00C0216F" w:rsidRDefault="008256A2" w:rsidP="00B52DDB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spacing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16F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показателей питьевой воды, включая природные минеральные воды</w:t>
            </w:r>
          </w:p>
        </w:tc>
        <w:tc>
          <w:tcPr>
            <w:tcW w:w="3232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A2" w:rsidRPr="00C0216F" w:rsidTr="00A52378">
        <w:trPr>
          <w:cantSplit/>
          <w:trHeight w:val="272"/>
        </w:trPr>
        <w:tc>
          <w:tcPr>
            <w:tcW w:w="4792" w:type="dxa"/>
          </w:tcPr>
          <w:p w:rsidR="008256A2" w:rsidRPr="00C0216F" w:rsidRDefault="008256A2" w:rsidP="00B52DDB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spacing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16F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показателей нефтепродуктов, газа, твердого топлива</w:t>
            </w:r>
          </w:p>
        </w:tc>
        <w:tc>
          <w:tcPr>
            <w:tcW w:w="3232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A2" w:rsidRPr="00C0216F" w:rsidTr="00A52378">
        <w:trPr>
          <w:trHeight w:val="257"/>
        </w:trPr>
        <w:tc>
          <w:tcPr>
            <w:tcW w:w="4792" w:type="dxa"/>
          </w:tcPr>
          <w:p w:rsidR="008256A2" w:rsidRPr="00C0216F" w:rsidRDefault="008256A2" w:rsidP="00B52DDB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spacing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16F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показателей строительных материалов, мебельной продукции и качества строительно-монтажных работ</w:t>
            </w:r>
          </w:p>
        </w:tc>
        <w:tc>
          <w:tcPr>
            <w:tcW w:w="3232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A2" w:rsidRPr="00C0216F" w:rsidTr="00A52378">
        <w:trPr>
          <w:cantSplit/>
          <w:trHeight w:val="345"/>
        </w:trPr>
        <w:tc>
          <w:tcPr>
            <w:tcW w:w="4792" w:type="dxa"/>
          </w:tcPr>
          <w:p w:rsidR="008256A2" w:rsidRPr="00C0216F" w:rsidRDefault="008256A2" w:rsidP="00B52DDB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spacing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16F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3232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A2" w:rsidRPr="00C0216F" w:rsidTr="00A52378">
        <w:trPr>
          <w:cantSplit/>
          <w:trHeight w:val="547"/>
        </w:trPr>
        <w:tc>
          <w:tcPr>
            <w:tcW w:w="4792" w:type="dxa"/>
          </w:tcPr>
          <w:p w:rsidR="008256A2" w:rsidRPr="00C0216F" w:rsidRDefault="008256A2" w:rsidP="00B52DDB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spacing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16F">
              <w:rPr>
                <w:rFonts w:ascii="Times New Roman" w:hAnsi="Times New Roman" w:cs="Times New Roman"/>
                <w:sz w:val="24"/>
                <w:szCs w:val="24"/>
              </w:rPr>
              <w:t>Охрана труда, испытания вентиляции и другие физ. факторы</w:t>
            </w:r>
          </w:p>
        </w:tc>
        <w:tc>
          <w:tcPr>
            <w:tcW w:w="3232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A2" w:rsidRPr="00C0216F" w:rsidTr="00A52378">
        <w:trPr>
          <w:trHeight w:val="359"/>
        </w:trPr>
        <w:tc>
          <w:tcPr>
            <w:tcW w:w="4792" w:type="dxa"/>
          </w:tcPr>
          <w:p w:rsidR="008256A2" w:rsidRPr="00C0216F" w:rsidRDefault="008256A2" w:rsidP="00B52DDB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spacing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16F">
              <w:rPr>
                <w:rFonts w:ascii="Times New Roman" w:hAnsi="Times New Roman" w:cs="Times New Roman"/>
                <w:sz w:val="24"/>
                <w:szCs w:val="24"/>
              </w:rPr>
              <w:t>Металлы и сплавы, неразрушающий контроль</w:t>
            </w:r>
          </w:p>
        </w:tc>
        <w:tc>
          <w:tcPr>
            <w:tcW w:w="3232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A2" w:rsidRPr="00C0216F" w:rsidTr="00A52378">
        <w:trPr>
          <w:trHeight w:val="257"/>
        </w:trPr>
        <w:tc>
          <w:tcPr>
            <w:tcW w:w="4792" w:type="dxa"/>
          </w:tcPr>
          <w:p w:rsidR="008256A2" w:rsidRPr="00C0216F" w:rsidRDefault="008256A2" w:rsidP="00B52DDB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spacing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16F">
              <w:rPr>
                <w:rFonts w:ascii="Times New Roman" w:hAnsi="Times New Roman" w:cs="Times New Roman"/>
                <w:sz w:val="24"/>
                <w:szCs w:val="24"/>
              </w:rPr>
              <w:t>Оптоволокно и кабели</w:t>
            </w:r>
          </w:p>
        </w:tc>
        <w:tc>
          <w:tcPr>
            <w:tcW w:w="3232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A2" w:rsidRPr="00C0216F" w:rsidTr="00A52378">
        <w:trPr>
          <w:trHeight w:val="287"/>
        </w:trPr>
        <w:tc>
          <w:tcPr>
            <w:tcW w:w="4792" w:type="dxa"/>
          </w:tcPr>
          <w:p w:rsidR="008256A2" w:rsidRPr="00C0216F" w:rsidRDefault="008256A2" w:rsidP="00B52DDB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spacing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изделий, машин, оборудования и изделий медицинского назначения, электрофизические измерения</w:t>
            </w:r>
          </w:p>
        </w:tc>
        <w:tc>
          <w:tcPr>
            <w:tcW w:w="3232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A2" w:rsidRPr="00C0216F" w:rsidTr="00A52378">
        <w:trPr>
          <w:cantSplit/>
          <w:trHeight w:val="439"/>
        </w:trPr>
        <w:tc>
          <w:tcPr>
            <w:tcW w:w="4792" w:type="dxa"/>
          </w:tcPr>
          <w:p w:rsidR="008256A2" w:rsidRPr="00C0216F" w:rsidRDefault="008256A2" w:rsidP="00B52DDB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spacing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16F">
              <w:rPr>
                <w:rFonts w:ascii="Times New Roman" w:hAnsi="Times New Roman" w:cs="Times New Roman"/>
                <w:sz w:val="24"/>
                <w:szCs w:val="24"/>
              </w:rPr>
              <w:t>Радионуклиды и ионизирующие излучения</w:t>
            </w:r>
          </w:p>
        </w:tc>
        <w:tc>
          <w:tcPr>
            <w:tcW w:w="3232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A2" w:rsidRPr="00C0216F" w:rsidTr="00A52378">
        <w:trPr>
          <w:trHeight w:val="287"/>
        </w:trPr>
        <w:tc>
          <w:tcPr>
            <w:tcW w:w="4792" w:type="dxa"/>
          </w:tcPr>
          <w:p w:rsidR="008256A2" w:rsidRPr="00C0216F" w:rsidRDefault="008256A2" w:rsidP="00B52DDB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spacing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16F">
              <w:rPr>
                <w:rFonts w:ascii="Times New Roman" w:hAnsi="Times New Roman" w:cs="Times New Roman"/>
                <w:sz w:val="24"/>
                <w:szCs w:val="24"/>
              </w:rPr>
              <w:t>Медицинские препараты, лекарственные средства, фармацевтическая продукция</w:t>
            </w:r>
          </w:p>
        </w:tc>
        <w:tc>
          <w:tcPr>
            <w:tcW w:w="3232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A2" w:rsidRPr="00C0216F" w:rsidTr="00A52378">
        <w:trPr>
          <w:trHeight w:val="287"/>
        </w:trPr>
        <w:tc>
          <w:tcPr>
            <w:tcW w:w="4792" w:type="dxa"/>
          </w:tcPr>
          <w:p w:rsidR="008256A2" w:rsidRPr="00C0216F" w:rsidRDefault="008256A2" w:rsidP="00B52DDB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spacing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16F">
              <w:rPr>
                <w:rFonts w:ascii="Times New Roman" w:hAnsi="Times New Roman" w:cs="Times New Roman"/>
                <w:sz w:val="24"/>
                <w:szCs w:val="24"/>
              </w:rPr>
              <w:t>Парфюмерно-косметическая продукция</w:t>
            </w:r>
          </w:p>
        </w:tc>
        <w:tc>
          <w:tcPr>
            <w:tcW w:w="3232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A2" w:rsidRPr="00C0216F" w:rsidTr="00A52378">
        <w:trPr>
          <w:trHeight w:val="287"/>
        </w:trPr>
        <w:tc>
          <w:tcPr>
            <w:tcW w:w="4792" w:type="dxa"/>
          </w:tcPr>
          <w:p w:rsidR="008256A2" w:rsidRPr="00C0216F" w:rsidRDefault="008256A2" w:rsidP="00B52DDB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spacing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16F">
              <w:rPr>
                <w:rFonts w:ascii="Times New Roman" w:hAnsi="Times New Roman" w:cs="Times New Roman"/>
                <w:sz w:val="24"/>
                <w:szCs w:val="24"/>
              </w:rPr>
              <w:t>Продукция легкой промышленности</w:t>
            </w:r>
          </w:p>
        </w:tc>
        <w:tc>
          <w:tcPr>
            <w:tcW w:w="3232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A2" w:rsidRPr="00C0216F" w:rsidTr="00A52378">
        <w:trPr>
          <w:trHeight w:val="287"/>
        </w:trPr>
        <w:tc>
          <w:tcPr>
            <w:tcW w:w="4792" w:type="dxa"/>
          </w:tcPr>
          <w:p w:rsidR="008256A2" w:rsidRPr="00C0216F" w:rsidRDefault="008256A2" w:rsidP="00B52DDB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spacing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16F">
              <w:rPr>
                <w:rFonts w:ascii="Times New Roman" w:hAnsi="Times New Roman" w:cs="Times New Roman"/>
                <w:sz w:val="24"/>
                <w:szCs w:val="24"/>
              </w:rPr>
              <w:t>Полимерная продукция</w:t>
            </w:r>
          </w:p>
        </w:tc>
        <w:tc>
          <w:tcPr>
            <w:tcW w:w="3232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A2" w:rsidRPr="00C0216F" w:rsidTr="00A52378">
        <w:trPr>
          <w:trHeight w:val="287"/>
        </w:trPr>
        <w:tc>
          <w:tcPr>
            <w:tcW w:w="4792" w:type="dxa"/>
          </w:tcPr>
          <w:p w:rsidR="008256A2" w:rsidRPr="00C0216F" w:rsidRDefault="008256A2" w:rsidP="00B52DDB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spacing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16F">
              <w:rPr>
                <w:rFonts w:ascii="Times New Roman" w:hAnsi="Times New Roman" w:cs="Times New Roman"/>
                <w:sz w:val="24"/>
                <w:szCs w:val="24"/>
              </w:rPr>
              <w:t>Автомобилестроение, транспортные средства</w:t>
            </w:r>
          </w:p>
        </w:tc>
        <w:tc>
          <w:tcPr>
            <w:tcW w:w="3232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A2" w:rsidRPr="00C0216F" w:rsidTr="00A52378">
        <w:trPr>
          <w:trHeight w:val="287"/>
        </w:trPr>
        <w:tc>
          <w:tcPr>
            <w:tcW w:w="4792" w:type="dxa"/>
          </w:tcPr>
          <w:p w:rsidR="008256A2" w:rsidRPr="00C0216F" w:rsidRDefault="008256A2" w:rsidP="00B52DDB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spacing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16F">
              <w:rPr>
                <w:rFonts w:ascii="Times New Roman" w:hAnsi="Times New Roman" w:cs="Times New Roman"/>
                <w:sz w:val="24"/>
                <w:szCs w:val="24"/>
              </w:rPr>
              <w:t>Средства защиты растений, удобрения</w:t>
            </w:r>
          </w:p>
        </w:tc>
        <w:tc>
          <w:tcPr>
            <w:tcW w:w="3232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A2" w:rsidRPr="00C0216F" w:rsidTr="00A52378">
        <w:trPr>
          <w:trHeight w:val="287"/>
        </w:trPr>
        <w:tc>
          <w:tcPr>
            <w:tcW w:w="4792" w:type="dxa"/>
          </w:tcPr>
          <w:p w:rsidR="008256A2" w:rsidRPr="00C0216F" w:rsidRDefault="008256A2" w:rsidP="00B52DDB">
            <w:pPr>
              <w:pStyle w:val="a6"/>
              <w:numPr>
                <w:ilvl w:val="0"/>
                <w:numId w:val="1"/>
              </w:numPr>
              <w:tabs>
                <w:tab w:val="left" w:pos="318"/>
              </w:tabs>
              <w:spacing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16F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3232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6A2" w:rsidRPr="00C0216F" w:rsidRDefault="008256A2" w:rsidP="006503E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B40" w:rsidRPr="005B6320" w:rsidRDefault="00C0216F" w:rsidP="005B63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6320">
        <w:rPr>
          <w:rFonts w:ascii="Times New Roman" w:hAnsi="Times New Roman" w:cs="Times New Roman"/>
          <w:i/>
          <w:sz w:val="24"/>
          <w:szCs w:val="24"/>
        </w:rPr>
        <w:t>Примечание:</w:t>
      </w:r>
    </w:p>
    <w:p w:rsidR="00A52378" w:rsidRDefault="00A52378" w:rsidP="005B6320">
      <w:pPr>
        <w:tabs>
          <w:tab w:val="num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F6685">
        <w:rPr>
          <w:rFonts w:ascii="Times New Roman" w:hAnsi="Times New Roman" w:cs="Times New Roman"/>
          <w:sz w:val="24"/>
          <w:szCs w:val="24"/>
        </w:rPr>
        <w:t>Указ</w:t>
      </w:r>
      <w:r w:rsidR="00A25818">
        <w:rPr>
          <w:rFonts w:ascii="Times New Roman" w:hAnsi="Times New Roman" w:cs="Times New Roman"/>
          <w:sz w:val="24"/>
          <w:szCs w:val="24"/>
        </w:rPr>
        <w:t>ывается</w:t>
      </w:r>
      <w:r w:rsidR="00BF6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планируемый</w:t>
      </w:r>
      <w:r w:rsidR="00BF6685">
        <w:rPr>
          <w:rFonts w:ascii="Times New Roman" w:hAnsi="Times New Roman" w:cs="Times New Roman"/>
          <w:sz w:val="24"/>
          <w:szCs w:val="24"/>
        </w:rPr>
        <w:t xml:space="preserve"> срок последующей реализации</w:t>
      </w:r>
      <w:r>
        <w:rPr>
          <w:rFonts w:ascii="Times New Roman" w:hAnsi="Times New Roman" w:cs="Times New Roman"/>
          <w:sz w:val="24"/>
          <w:szCs w:val="24"/>
        </w:rPr>
        <w:t xml:space="preserve"> тура программы</w:t>
      </w:r>
      <w:r w:rsidRPr="00A52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685" w:rsidRDefault="00A52378" w:rsidP="005B6320">
      <w:pPr>
        <w:tabs>
          <w:tab w:val="num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Указывается период уже выполненного тура программы </w:t>
      </w:r>
    </w:p>
    <w:p w:rsidR="00F42630" w:rsidRDefault="00BF6685" w:rsidP="005B6320">
      <w:pPr>
        <w:tabs>
          <w:tab w:val="num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Например:</w:t>
      </w:r>
    </w:p>
    <w:tbl>
      <w:tblPr>
        <w:tblStyle w:val="a3"/>
        <w:tblW w:w="1145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92"/>
        <w:gridCol w:w="3260"/>
        <w:gridCol w:w="1701"/>
        <w:gridCol w:w="1701"/>
      </w:tblGrid>
      <w:tr w:rsidR="00A52378" w:rsidRPr="00BF6685" w:rsidTr="00A52378">
        <w:trPr>
          <w:trHeight w:val="557"/>
        </w:trPr>
        <w:tc>
          <w:tcPr>
            <w:tcW w:w="4792" w:type="dxa"/>
          </w:tcPr>
          <w:p w:rsidR="00A52378" w:rsidRPr="00C0216F" w:rsidRDefault="00A52378" w:rsidP="00DE619B">
            <w:pPr>
              <w:tabs>
                <w:tab w:val="left" w:pos="318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1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ПК</w:t>
            </w:r>
          </w:p>
        </w:tc>
        <w:tc>
          <w:tcPr>
            <w:tcW w:w="3260" w:type="dxa"/>
          </w:tcPr>
          <w:p w:rsidR="00A52378" w:rsidRPr="00C0216F" w:rsidRDefault="00A52378" w:rsidP="00DE619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1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Обозначение наименование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  <w:r w:rsidRPr="00C021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701" w:type="dxa"/>
          </w:tcPr>
          <w:p w:rsidR="00A52378" w:rsidRPr="00BF6685" w:rsidRDefault="00A52378" w:rsidP="00DE619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021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701" w:type="dxa"/>
          </w:tcPr>
          <w:p w:rsidR="00A52378" w:rsidRPr="00C0216F" w:rsidRDefault="00A52378" w:rsidP="00DE619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Статус**</w:t>
            </w:r>
          </w:p>
        </w:tc>
      </w:tr>
      <w:tr w:rsidR="00A52378" w:rsidRPr="00C0216F" w:rsidTr="00A52378">
        <w:trPr>
          <w:trHeight w:val="557"/>
        </w:trPr>
        <w:tc>
          <w:tcPr>
            <w:tcW w:w="4792" w:type="dxa"/>
          </w:tcPr>
          <w:p w:rsidR="00A52378" w:rsidRPr="00BF6685" w:rsidRDefault="00A52378" w:rsidP="00BF6685">
            <w:pPr>
              <w:tabs>
                <w:tab w:val="left" w:pos="318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F6685">
              <w:rPr>
                <w:rFonts w:ascii="Times New Roman" w:hAnsi="Times New Roman" w:cs="Times New Roman"/>
                <w:sz w:val="24"/>
                <w:szCs w:val="24"/>
              </w:rPr>
              <w:t>Определение безопасности пищевой и сельскохозяйственной продукции, кормов и кормовых добавок</w:t>
            </w:r>
          </w:p>
        </w:tc>
        <w:tc>
          <w:tcPr>
            <w:tcW w:w="3260" w:type="dxa"/>
          </w:tcPr>
          <w:p w:rsidR="00A52378" w:rsidRPr="00C0216F" w:rsidRDefault="001E1CFC" w:rsidP="00DE619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52378" w:rsidRPr="00BF6685">
                <w:rPr>
                  <w:rFonts w:ascii="Times New Roman" w:hAnsi="Times New Roman" w:cs="Times New Roman"/>
                  <w:sz w:val="24"/>
                  <w:szCs w:val="24"/>
                </w:rPr>
                <w:t>МЛС 02-2017 «Определение физико-химических показателей в питьевой воде»</w:t>
              </w:r>
            </w:hyperlink>
          </w:p>
        </w:tc>
        <w:tc>
          <w:tcPr>
            <w:tcW w:w="1701" w:type="dxa"/>
          </w:tcPr>
          <w:p w:rsidR="00A52378" w:rsidRDefault="00A52378" w:rsidP="00DE619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 2019</w:t>
            </w:r>
          </w:p>
          <w:p w:rsidR="00A52378" w:rsidRPr="00C0216F" w:rsidRDefault="00A52378" w:rsidP="00DE619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2378" w:rsidRDefault="00A52378" w:rsidP="00DE619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апрель-июнь 2018</w:t>
            </w:r>
          </w:p>
        </w:tc>
      </w:tr>
    </w:tbl>
    <w:p w:rsidR="00C0216F" w:rsidRDefault="00C0216F" w:rsidP="005B6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685" w:rsidRPr="005B6320" w:rsidRDefault="00BF6685" w:rsidP="00BF6685">
      <w:pPr>
        <w:tabs>
          <w:tab w:val="num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Либо:</w:t>
      </w:r>
    </w:p>
    <w:tbl>
      <w:tblPr>
        <w:tblStyle w:val="a3"/>
        <w:tblW w:w="1145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92"/>
        <w:gridCol w:w="3260"/>
        <w:gridCol w:w="1701"/>
        <w:gridCol w:w="1701"/>
      </w:tblGrid>
      <w:tr w:rsidR="000C3479" w:rsidRPr="00BF6685" w:rsidTr="000C3479">
        <w:trPr>
          <w:trHeight w:val="557"/>
        </w:trPr>
        <w:tc>
          <w:tcPr>
            <w:tcW w:w="4792" w:type="dxa"/>
          </w:tcPr>
          <w:p w:rsidR="000C3479" w:rsidRPr="00C0216F" w:rsidRDefault="000C3479" w:rsidP="00DE619B">
            <w:pPr>
              <w:tabs>
                <w:tab w:val="left" w:pos="318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1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ПК</w:t>
            </w:r>
          </w:p>
        </w:tc>
        <w:tc>
          <w:tcPr>
            <w:tcW w:w="3260" w:type="dxa"/>
          </w:tcPr>
          <w:p w:rsidR="000C3479" w:rsidRPr="00C0216F" w:rsidRDefault="000C3479" w:rsidP="00DE619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1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Обозначение наименование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  <w:r w:rsidRPr="00C021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701" w:type="dxa"/>
          </w:tcPr>
          <w:p w:rsidR="000C3479" w:rsidRPr="00BF6685" w:rsidRDefault="000C3479" w:rsidP="00DE619B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021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701" w:type="dxa"/>
          </w:tcPr>
          <w:p w:rsidR="000C3479" w:rsidRPr="00C0216F" w:rsidRDefault="000C3479" w:rsidP="00E5392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Статус**</w:t>
            </w:r>
          </w:p>
        </w:tc>
      </w:tr>
      <w:tr w:rsidR="000C3479" w:rsidRPr="00C0216F" w:rsidTr="000C3479">
        <w:trPr>
          <w:trHeight w:val="557"/>
        </w:trPr>
        <w:tc>
          <w:tcPr>
            <w:tcW w:w="4792" w:type="dxa"/>
          </w:tcPr>
          <w:p w:rsidR="000C3479" w:rsidRPr="00BF6685" w:rsidRDefault="000C3479" w:rsidP="00DE619B">
            <w:pPr>
              <w:tabs>
                <w:tab w:val="left" w:pos="318"/>
              </w:tabs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F6685">
              <w:rPr>
                <w:rFonts w:ascii="Times New Roman" w:hAnsi="Times New Roman" w:cs="Times New Roman"/>
                <w:sz w:val="24"/>
                <w:szCs w:val="24"/>
              </w:rPr>
              <w:t>Определение безопасности пищевой и сельскохозяйственной продукции, кормов и кормовых добавок</w:t>
            </w:r>
          </w:p>
        </w:tc>
        <w:tc>
          <w:tcPr>
            <w:tcW w:w="3260" w:type="dxa"/>
          </w:tcPr>
          <w:p w:rsidR="000C3479" w:rsidRPr="00C0216F" w:rsidRDefault="000C3479" w:rsidP="00DE619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F6685">
                <w:rPr>
                  <w:rFonts w:ascii="Times New Roman" w:hAnsi="Times New Roman" w:cs="Times New Roman"/>
                  <w:sz w:val="24"/>
                  <w:szCs w:val="24"/>
                </w:rPr>
                <w:t>МЛС 02-2017 «Определение физико-химических показателей в питьевой воде»</w:t>
              </w:r>
            </w:hyperlink>
          </w:p>
        </w:tc>
        <w:tc>
          <w:tcPr>
            <w:tcW w:w="1701" w:type="dxa"/>
          </w:tcPr>
          <w:p w:rsidR="000C3479" w:rsidRPr="00C0216F" w:rsidRDefault="000C3479" w:rsidP="00DE619B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2019</w:t>
            </w:r>
          </w:p>
        </w:tc>
        <w:tc>
          <w:tcPr>
            <w:tcW w:w="1701" w:type="dxa"/>
          </w:tcPr>
          <w:p w:rsidR="000C3479" w:rsidRDefault="000C3479" w:rsidP="00A52378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реализована 1 кв.  2018</w:t>
            </w:r>
          </w:p>
        </w:tc>
      </w:tr>
    </w:tbl>
    <w:p w:rsidR="00BF6685" w:rsidRPr="005B6320" w:rsidRDefault="00BF6685" w:rsidP="00BF6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685" w:rsidRPr="005B6320" w:rsidRDefault="00BF6685" w:rsidP="005B6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6685" w:rsidRPr="005B6320" w:rsidSect="005B6320">
      <w:footerReference w:type="default" r:id="rId12"/>
      <w:pgSz w:w="11906" w:h="16838"/>
      <w:pgMar w:top="567" w:right="1701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FC" w:rsidRDefault="001E1CFC" w:rsidP="005B6320">
      <w:pPr>
        <w:spacing w:after="0" w:line="240" w:lineRule="auto"/>
      </w:pPr>
      <w:r>
        <w:separator/>
      </w:r>
    </w:p>
  </w:endnote>
  <w:endnote w:type="continuationSeparator" w:id="0">
    <w:p w:rsidR="001E1CFC" w:rsidRDefault="001E1CFC" w:rsidP="005B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047332"/>
      <w:docPartObj>
        <w:docPartGallery w:val="Page Numbers (Bottom of Page)"/>
        <w:docPartUnique/>
      </w:docPartObj>
    </w:sdtPr>
    <w:sdtEndPr/>
    <w:sdtContent>
      <w:p w:rsidR="005B6320" w:rsidRDefault="005B63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479">
          <w:rPr>
            <w:noProof/>
          </w:rPr>
          <w:t>2</w:t>
        </w:r>
        <w:r>
          <w:fldChar w:fldCharType="end"/>
        </w:r>
      </w:p>
    </w:sdtContent>
  </w:sdt>
  <w:p w:rsidR="005B6320" w:rsidRDefault="005B63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FC" w:rsidRDefault="001E1CFC" w:rsidP="005B6320">
      <w:pPr>
        <w:spacing w:after="0" w:line="240" w:lineRule="auto"/>
      </w:pPr>
      <w:r>
        <w:separator/>
      </w:r>
    </w:p>
  </w:footnote>
  <w:footnote w:type="continuationSeparator" w:id="0">
    <w:p w:rsidR="001E1CFC" w:rsidRDefault="001E1CFC" w:rsidP="005B6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018"/>
    <w:multiLevelType w:val="hybridMultilevel"/>
    <w:tmpl w:val="B7BE6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31"/>
    <w:rsid w:val="000143FC"/>
    <w:rsid w:val="000161DD"/>
    <w:rsid w:val="000A0908"/>
    <w:rsid w:val="000A2933"/>
    <w:rsid w:val="000C3479"/>
    <w:rsid w:val="000D07FD"/>
    <w:rsid w:val="000D3CE7"/>
    <w:rsid w:val="000F0972"/>
    <w:rsid w:val="000F2C36"/>
    <w:rsid w:val="00101B08"/>
    <w:rsid w:val="0012520C"/>
    <w:rsid w:val="001C4F00"/>
    <w:rsid w:val="001D01B3"/>
    <w:rsid w:val="001D2811"/>
    <w:rsid w:val="001E1CFC"/>
    <w:rsid w:val="001E5594"/>
    <w:rsid w:val="0026234C"/>
    <w:rsid w:val="00283EF3"/>
    <w:rsid w:val="0034697A"/>
    <w:rsid w:val="00350EC7"/>
    <w:rsid w:val="003B1F44"/>
    <w:rsid w:val="00412A18"/>
    <w:rsid w:val="00441D49"/>
    <w:rsid w:val="00462422"/>
    <w:rsid w:val="004A5A85"/>
    <w:rsid w:val="004A74C1"/>
    <w:rsid w:val="004E1E94"/>
    <w:rsid w:val="004E2E83"/>
    <w:rsid w:val="00505E06"/>
    <w:rsid w:val="0058335F"/>
    <w:rsid w:val="0059795C"/>
    <w:rsid w:val="005B6320"/>
    <w:rsid w:val="006503ED"/>
    <w:rsid w:val="00792544"/>
    <w:rsid w:val="007A0C43"/>
    <w:rsid w:val="007B3E17"/>
    <w:rsid w:val="007E623E"/>
    <w:rsid w:val="008064F8"/>
    <w:rsid w:val="00807CB2"/>
    <w:rsid w:val="00810B40"/>
    <w:rsid w:val="008256A2"/>
    <w:rsid w:val="0087730D"/>
    <w:rsid w:val="008B0CF7"/>
    <w:rsid w:val="008D5831"/>
    <w:rsid w:val="00914146"/>
    <w:rsid w:val="0092115E"/>
    <w:rsid w:val="0092365D"/>
    <w:rsid w:val="0093468D"/>
    <w:rsid w:val="00963867"/>
    <w:rsid w:val="009E6BAE"/>
    <w:rsid w:val="00A134F0"/>
    <w:rsid w:val="00A25818"/>
    <w:rsid w:val="00A52378"/>
    <w:rsid w:val="00A56B62"/>
    <w:rsid w:val="00A7352F"/>
    <w:rsid w:val="00AC115B"/>
    <w:rsid w:val="00AC4826"/>
    <w:rsid w:val="00B52DDB"/>
    <w:rsid w:val="00BF6685"/>
    <w:rsid w:val="00C0216F"/>
    <w:rsid w:val="00D41287"/>
    <w:rsid w:val="00D45544"/>
    <w:rsid w:val="00DC0BEA"/>
    <w:rsid w:val="00DC20BE"/>
    <w:rsid w:val="00DC2209"/>
    <w:rsid w:val="00E070DA"/>
    <w:rsid w:val="00EA04E4"/>
    <w:rsid w:val="00EC1F88"/>
    <w:rsid w:val="00F42630"/>
    <w:rsid w:val="00F42E68"/>
    <w:rsid w:val="00F87B62"/>
    <w:rsid w:val="00FB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CE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52D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B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6320"/>
  </w:style>
  <w:style w:type="paragraph" w:styleId="a9">
    <w:name w:val="footer"/>
    <w:basedOn w:val="a"/>
    <w:link w:val="aa"/>
    <w:uiPriority w:val="99"/>
    <w:unhideWhenUsed/>
    <w:rsid w:val="005B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6320"/>
  </w:style>
  <w:style w:type="character" w:styleId="ab">
    <w:name w:val="Hyperlink"/>
    <w:basedOn w:val="a0"/>
    <w:uiPriority w:val="99"/>
    <w:semiHidden/>
    <w:unhideWhenUsed/>
    <w:rsid w:val="00BF66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CE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52D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B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6320"/>
  </w:style>
  <w:style w:type="paragraph" w:styleId="a9">
    <w:name w:val="footer"/>
    <w:basedOn w:val="a"/>
    <w:link w:val="aa"/>
    <w:uiPriority w:val="99"/>
    <w:unhideWhenUsed/>
    <w:rsid w:val="005B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6320"/>
  </w:style>
  <w:style w:type="character" w:styleId="ab">
    <w:name w:val="Hyperlink"/>
    <w:basedOn w:val="a0"/>
    <w:uiPriority w:val="99"/>
    <w:semiHidden/>
    <w:unhideWhenUsed/>
    <w:rsid w:val="00BF6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ms.grodno.by/?cid=3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sms.grodno.by/?cid=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lgim.by/150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7277B-2EDA-4897-86DF-AF2C7C0A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Найдёнова Вера Ивановна</dc:creator>
  <cp:lastModifiedBy>Найдёнова Вера Ивановна</cp:lastModifiedBy>
  <cp:revision>4</cp:revision>
  <cp:lastPrinted>2017-09-21T13:05:00Z</cp:lastPrinted>
  <dcterms:created xsi:type="dcterms:W3CDTF">2018-10-25T08:06:00Z</dcterms:created>
  <dcterms:modified xsi:type="dcterms:W3CDTF">2018-12-20T10:35:00Z</dcterms:modified>
</cp:coreProperties>
</file>