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FC" w:rsidRDefault="00D76522" w:rsidP="004414FC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622DB5" w:rsidRDefault="00622DB5" w:rsidP="004414FC">
      <w:pPr>
        <w:ind w:left="5387"/>
        <w:rPr>
          <w:rFonts w:ascii="Times New Roman" w:hAnsi="Times New Roman"/>
          <w:sz w:val="18"/>
          <w:szCs w:val="18"/>
        </w:rPr>
      </w:pPr>
      <w:proofErr w:type="spellStart"/>
      <w:r w:rsidRPr="00622DB5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622DB5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</w:p>
    <w:p w:rsidR="00B00C2D" w:rsidRDefault="004414FC" w:rsidP="004414FC">
      <w:pPr>
        <w:ind w:left="5387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4414FC">
        <w:rPr>
          <w:rFonts w:ascii="Times New Roman" w:hAnsi="Times New Roman"/>
          <w:sz w:val="18"/>
          <w:szCs w:val="18"/>
        </w:rPr>
        <w:t xml:space="preserve">Республиканского унитарного предприятия </w:t>
      </w:r>
    </w:p>
    <w:p w:rsidR="00D76522" w:rsidRPr="008A2951" w:rsidRDefault="004414FC" w:rsidP="004414FC">
      <w:pPr>
        <w:ind w:left="5387"/>
        <w:rPr>
          <w:rFonts w:ascii="Times New Roman" w:hAnsi="Times New Roman"/>
          <w:sz w:val="18"/>
          <w:szCs w:val="18"/>
        </w:rPr>
      </w:pPr>
      <w:r w:rsidRPr="004414FC">
        <w:rPr>
          <w:rFonts w:ascii="Times New Roman" w:hAnsi="Times New Roman"/>
          <w:sz w:val="18"/>
          <w:szCs w:val="18"/>
        </w:rPr>
        <w:t>«Белорусский государственный институт метрологии»</w:t>
      </w:r>
    </w:p>
    <w:p w:rsidR="00D76522" w:rsidRPr="008A2951" w:rsidRDefault="00D76522" w:rsidP="004414FC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 xml:space="preserve">. Минск </w:t>
      </w:r>
    </w:p>
    <w:p w:rsidR="00D76522" w:rsidRPr="008A2951" w:rsidRDefault="00D76522" w:rsidP="004414FC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6007BC" w:rsidRPr="006007BC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6007BC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AB3671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AB3671">
        <w:rPr>
          <w:rFonts w:ascii="Times New Roman" w:hAnsi="Times New Roman"/>
          <w:spacing w:val="-4"/>
          <w:w w:val="106"/>
          <w:sz w:val="24"/>
          <w:szCs w:val="24"/>
        </w:rPr>
        <w:t>на сертификацию системы энергетического менеджмента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283"/>
        <w:gridCol w:w="197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AB3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DC52CF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52CF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766556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556" w:rsidRPr="001822F1" w:rsidRDefault="00766556" w:rsidP="005A51B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556" w:rsidRPr="008A2951" w:rsidRDefault="00766556" w:rsidP="005A51B7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66556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6556" w:rsidRPr="001822F1" w:rsidRDefault="00766556" w:rsidP="005A51B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766556" w:rsidRPr="008A2951" w:rsidTr="005A51B7">
        <w:tc>
          <w:tcPr>
            <w:tcW w:w="1530" w:type="dxa"/>
            <w:gridSpan w:val="2"/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766556" w:rsidRPr="008A2951" w:rsidTr="00766556">
        <w:tc>
          <w:tcPr>
            <w:tcW w:w="3514" w:type="dxa"/>
            <w:gridSpan w:val="7"/>
            <w:shd w:val="clear" w:color="auto" w:fill="auto"/>
          </w:tcPr>
          <w:p w:rsidR="00766556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6556" w:rsidRPr="008A2951" w:rsidRDefault="0076655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DC52CF" w:rsidRPr="008A2951" w:rsidTr="00DC52CF">
        <w:tc>
          <w:tcPr>
            <w:tcW w:w="2097" w:type="dxa"/>
            <w:gridSpan w:val="3"/>
            <w:shd w:val="clear" w:color="auto" w:fill="auto"/>
          </w:tcPr>
          <w:p w:rsidR="00DC52CF" w:rsidRPr="008A2951" w:rsidRDefault="00DC52CF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52CF" w:rsidRPr="008A2951" w:rsidRDefault="00DC52CF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C52CF" w:rsidRPr="008A2951" w:rsidRDefault="00DC52CF" w:rsidP="002C194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DC52CF" w:rsidRPr="008A2951" w:rsidRDefault="00DC52CF" w:rsidP="002C194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DC52CF" w:rsidRPr="008A2951" w:rsidRDefault="00DC52CF" w:rsidP="002C194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52CF" w:rsidRPr="008A2951" w:rsidRDefault="00DC52CF" w:rsidP="002C194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56" w:rsidRPr="00766556" w:rsidRDefault="00766556" w:rsidP="00766556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proofErr w:type="gramEnd"/>
          </w:p>
          <w:p w:rsidR="00050DE0" w:rsidRPr="008A2951" w:rsidRDefault="00766556" w:rsidP="00766556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766556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AB3671" w:rsidRDefault="001822F1" w:rsidP="00AB3671">
            <w:pPr>
              <w:shd w:val="clear" w:color="auto" w:fill="FFFFFF"/>
              <w:ind w:left="4" w:right="-108"/>
              <w:rPr>
                <w:rFonts w:ascii="Times New Roman" w:hAnsi="Times New Roman"/>
                <w:w w:val="106"/>
              </w:rPr>
            </w:pPr>
            <w:r w:rsidRPr="00AB3671">
              <w:rPr>
                <w:rFonts w:ascii="Times New Roman" w:hAnsi="Times New Roman"/>
                <w:w w:val="106"/>
                <w:sz w:val="22"/>
                <w:szCs w:val="22"/>
              </w:rPr>
              <w:t xml:space="preserve">заявляю, что в организации внедрена система </w:t>
            </w:r>
            <w:r w:rsidR="00AB3671" w:rsidRPr="00AB3671">
              <w:rPr>
                <w:rFonts w:ascii="Times New Roman" w:hAnsi="Times New Roman"/>
                <w:w w:val="106"/>
                <w:sz w:val="22"/>
                <w:szCs w:val="22"/>
              </w:rPr>
              <w:t>энергетического менеджмента</w:t>
            </w:r>
            <w:r w:rsidRPr="00AB3671">
              <w:rPr>
                <w:rFonts w:ascii="Times New Roman" w:hAnsi="Times New Roman"/>
                <w:w w:val="106"/>
                <w:sz w:val="22"/>
                <w:szCs w:val="22"/>
              </w:rPr>
              <w:t xml:space="preserve">, соответствующая </w:t>
            </w:r>
          </w:p>
        </w:tc>
      </w:tr>
      <w:tr w:rsidR="00AB3671" w:rsidRPr="008A2951" w:rsidTr="0076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671" w:rsidRPr="008A2951" w:rsidRDefault="00AB367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 w:rsidRPr="00AB3671">
              <w:rPr>
                <w:rFonts w:ascii="Times New Roman" w:hAnsi="Times New Roman"/>
                <w:w w:val="106"/>
                <w:sz w:val="22"/>
                <w:szCs w:val="22"/>
              </w:rPr>
              <w:t>требованиям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671" w:rsidRPr="008A2951" w:rsidRDefault="00AB367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76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556" w:rsidRPr="00766556" w:rsidRDefault="00766556" w:rsidP="0076655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(обозначение документа (документов), устанавливающего (устанавливающих) технические требования, </w:t>
            </w:r>
            <w:proofErr w:type="gramEnd"/>
          </w:p>
          <w:p w:rsidR="00A856D5" w:rsidRPr="00AB3671" w:rsidRDefault="00766556" w:rsidP="00766556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18"/>
                <w:szCs w:val="18"/>
              </w:rPr>
            </w:pPr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766556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766556">
              <w:rPr>
                <w:rFonts w:ascii="Times New Roman" w:hAnsi="Times New Roman"/>
                <w:w w:val="106"/>
                <w:vertAlign w:val="superscript"/>
              </w:rPr>
              <w:t xml:space="preserve"> которому (которым) планируется провести сертификацию)</w:t>
            </w:r>
          </w:p>
        </w:tc>
      </w:tr>
      <w:tr w:rsidR="00050DE0" w:rsidRPr="008A2951" w:rsidTr="0076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энергетического менеджмента </w:t>
            </w:r>
            <w:r w:rsidR="00766556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системе </w:t>
      </w:r>
      <w:r w:rsidR="00AB3671" w:rsidRPr="00AB3671">
        <w:rPr>
          <w:rFonts w:ascii="Times New Roman" w:hAnsi="Times New Roman"/>
          <w:spacing w:val="-4"/>
          <w:w w:val="106"/>
          <w:sz w:val="22"/>
          <w:szCs w:val="22"/>
        </w:rPr>
        <w:t xml:space="preserve">энергетического менеджмента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662"/>
        <w:gridCol w:w="613"/>
        <w:gridCol w:w="142"/>
        <w:gridCol w:w="142"/>
        <w:gridCol w:w="567"/>
        <w:gridCol w:w="425"/>
        <w:gridCol w:w="2552"/>
      </w:tblGrid>
      <w:tr w:rsidR="002415D6" w:rsidRPr="001C4114" w:rsidTr="00AB3671">
        <w:tc>
          <w:tcPr>
            <w:tcW w:w="5732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системы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энергетического менеджмента</w:t>
            </w:r>
          </w:p>
        </w:tc>
        <w:tc>
          <w:tcPr>
            <w:tcW w:w="44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AB3671">
        <w:tc>
          <w:tcPr>
            <w:tcW w:w="6629" w:type="dxa"/>
            <w:gridSpan w:val="9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системы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энергетического менеджмента</w:t>
            </w:r>
            <w:r w:rsidR="00DC52CF">
              <w:t xml:space="preserve"> </w:t>
            </w:r>
            <w:r w:rsidR="00DC52CF" w:rsidRPr="00DC52C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русском/белорусском и иностранном языке (при необходимости)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766556">
        <w:tc>
          <w:tcPr>
            <w:tcW w:w="7621" w:type="dxa"/>
            <w:gridSpan w:val="11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онсультирование по системе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энергетического менеджмента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766556">
        <w:tc>
          <w:tcPr>
            <w:tcW w:w="10173" w:type="dxa"/>
            <w:gridSpan w:val="12"/>
            <w:shd w:val="clear" w:color="auto" w:fill="auto"/>
          </w:tcPr>
          <w:p w:rsidR="001C4114" w:rsidRPr="001C4114" w:rsidRDefault="001C4114" w:rsidP="00766556">
            <w:pPr>
              <w:ind w:left="6946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76655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766556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AB3671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AB3671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AB3671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AB3671" w:rsidRPr="00766556" w:rsidTr="00AB3671">
        <w:tc>
          <w:tcPr>
            <w:tcW w:w="10173" w:type="dxa"/>
            <w:gridSpan w:val="12"/>
            <w:shd w:val="clear" w:color="auto" w:fill="auto"/>
          </w:tcPr>
          <w:p w:rsidR="00AB3671" w:rsidRPr="00766556" w:rsidRDefault="00AB3671" w:rsidP="00766556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766556">
              <w:rPr>
                <w:rFonts w:ascii="Times New Roman" w:hAnsi="Times New Roman"/>
                <w:w w:val="106"/>
                <w:sz w:val="22"/>
                <w:szCs w:val="22"/>
              </w:rPr>
              <w:t xml:space="preserve">2.6 Количество работников, задействованных в системе энергетического </w:t>
            </w:r>
            <w:r w:rsidR="00766556" w:rsidRPr="00766556">
              <w:rPr>
                <w:rFonts w:ascii="Times New Roman" w:hAnsi="Times New Roman"/>
                <w:w w:val="106"/>
                <w:sz w:val="22"/>
                <w:szCs w:val="22"/>
              </w:rPr>
              <w:t>менеджмента</w:t>
            </w:r>
            <w:r w:rsidR="00766556">
              <w:rPr>
                <w:rFonts w:ascii="Times New Roman" w:hAnsi="Times New Roman"/>
                <w:w w:val="106"/>
                <w:sz w:val="22"/>
                <w:szCs w:val="22"/>
              </w:rPr>
              <w:t xml:space="preserve"> ____ </w:t>
            </w:r>
            <w:r w:rsidR="00766556" w:rsidRPr="0076655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чел.;</w:t>
            </w:r>
          </w:p>
        </w:tc>
      </w:tr>
      <w:tr w:rsidR="0032269A" w:rsidRPr="001C4114" w:rsidTr="00AB3671">
        <w:tc>
          <w:tcPr>
            <w:tcW w:w="10173" w:type="dxa"/>
            <w:gridSpan w:val="12"/>
            <w:shd w:val="clear" w:color="auto" w:fill="auto"/>
          </w:tcPr>
          <w:p w:rsidR="0032269A" w:rsidRPr="001C4114" w:rsidRDefault="006E07A7" w:rsidP="00766556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на систему </w:t>
            </w:r>
            <w:r w:rsidR="00AB3671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энергетического менеджмента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766556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="00766556" w:rsidRPr="001C41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6556">
              <w:rPr>
                <w:rFonts w:ascii="Times New Roman" w:hAnsi="Times New Roman"/>
                <w:sz w:val="22"/>
                <w:szCs w:val="22"/>
              </w:rPr>
              <w:t xml:space="preserve">имел </w:t>
            </w:r>
            <w:r w:rsidR="008A2951" w:rsidRPr="001C4114">
              <w:rPr>
                <w:rFonts w:ascii="Times New Roman" w:hAnsi="Times New Roman"/>
                <w:sz w:val="22"/>
                <w:szCs w:val="22"/>
              </w:rPr>
              <w:t>сертификат</w:t>
            </w:r>
            <w:r w:rsidRPr="001C4114">
              <w:rPr>
                <w:rFonts w:ascii="Times New Roman" w:hAnsi="Times New Roman"/>
                <w:sz w:val="22"/>
                <w:szCs w:val="22"/>
              </w:rPr>
              <w:t xml:space="preserve"> соответствия на </w:t>
            </w:r>
            <w:r w:rsidR="00766556" w:rsidRPr="001C4114">
              <w:rPr>
                <w:rFonts w:ascii="Times New Roman" w:hAnsi="Times New Roman"/>
                <w:sz w:val="22"/>
                <w:szCs w:val="22"/>
              </w:rPr>
              <w:t>систему</w:t>
            </w:r>
            <w:r w:rsidR="0076655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766556" w:rsidRPr="00AB367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энергетического менеджмента</w:t>
            </w:r>
            <w:r w:rsidR="0076655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2415D6" w:rsidRPr="001C4114" w:rsidTr="00766556">
        <w:tc>
          <w:tcPr>
            <w:tcW w:w="6487" w:type="dxa"/>
            <w:gridSpan w:val="8"/>
            <w:shd w:val="clear" w:color="auto" w:fill="auto"/>
          </w:tcPr>
          <w:p w:rsidR="002415D6" w:rsidRPr="001C4114" w:rsidRDefault="002415D6" w:rsidP="006E07A7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415D6" w:rsidRPr="001C4114" w:rsidRDefault="002415D6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6E07A7" w:rsidRPr="001C4114" w:rsidTr="00AB3671">
        <w:tc>
          <w:tcPr>
            <w:tcW w:w="10173" w:type="dxa"/>
            <w:gridSpan w:val="12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AB3671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AB3671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B3671">
        <w:tc>
          <w:tcPr>
            <w:tcW w:w="6345" w:type="dxa"/>
            <w:gridSpan w:val="7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B3671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766556">
        <w:tc>
          <w:tcPr>
            <w:tcW w:w="7196" w:type="dxa"/>
            <w:gridSpan w:val="10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766556">
        <w:tc>
          <w:tcPr>
            <w:tcW w:w="10173" w:type="dxa"/>
            <w:gridSpan w:val="12"/>
            <w:shd w:val="clear" w:color="auto" w:fill="auto"/>
          </w:tcPr>
          <w:p w:rsidR="008A2951" w:rsidRPr="001C4114" w:rsidRDefault="00766556" w:rsidP="00766556">
            <w:pPr>
              <w:ind w:left="6663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766556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AB3671" w:rsidRPr="00AB3671">
              <w:rPr>
                <w:rFonts w:ascii="Times New Roman" w:hAnsi="Times New Roman"/>
                <w:sz w:val="22"/>
                <w:szCs w:val="22"/>
              </w:rPr>
              <w:t>энергетического менеджмента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r w:rsidR="00AB3671" w:rsidRPr="00AB3671">
              <w:rPr>
                <w:rFonts w:ascii="Times New Roman" w:hAnsi="Times New Roman"/>
                <w:sz w:val="22"/>
                <w:szCs w:val="22"/>
              </w:rPr>
              <w:t xml:space="preserve">энергетического менеджмента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DC52CF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DC52CF" w:rsidRPr="00DC52C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DC52CF" w:rsidRPr="00DC52CF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766556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Приложение</w:t>
      </w:r>
      <w:r w:rsidR="00050DE0"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</w:t>
      </w:r>
      <w:r>
        <w:rPr>
          <w:rFonts w:ascii="Times New Roman" w:hAnsi="Times New Roman"/>
          <w:spacing w:val="-4"/>
          <w:w w:val="106"/>
          <w:sz w:val="22"/>
          <w:szCs w:val="22"/>
        </w:rPr>
        <w:t>____________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p w:rsidR="00B00C2D" w:rsidRDefault="00B00C2D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B00C2D">
        <w:trPr>
          <w:trHeight w:val="80"/>
        </w:trPr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p w:rsidR="00766556" w:rsidRDefault="00766556" w:rsidP="00766556">
      <w:r>
        <w:rPr>
          <w:rFonts w:ascii="Times New Roman" w:hAnsi="Times New Roman"/>
        </w:rPr>
        <w:t>______________________________________</w:t>
      </w:r>
    </w:p>
    <w:p w:rsidR="00766556" w:rsidRDefault="00766556" w:rsidP="0076655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766556" w:rsidRDefault="00766556" w:rsidP="00766556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766556" w:rsidRPr="00357C7A" w:rsidRDefault="00766556" w:rsidP="00766556">
      <w:pPr>
        <w:jc w:val="both"/>
        <w:rPr>
          <w:rFonts w:ascii="Times New Roman" w:hAnsi="Times New Roman"/>
        </w:rPr>
      </w:pPr>
    </w:p>
    <w:p w:rsidR="00766556" w:rsidRPr="006007BC" w:rsidRDefault="00766556" w:rsidP="006D4ADA">
      <w:pPr>
        <w:ind w:firstLine="4820"/>
        <w:rPr>
          <w:rFonts w:ascii="Times New Roman" w:hAnsi="Times New Roman"/>
          <w:sz w:val="16"/>
          <w:szCs w:val="16"/>
        </w:rPr>
      </w:pPr>
    </w:p>
    <w:sectPr w:rsidR="00766556" w:rsidRPr="006007BC" w:rsidSect="00B00C2D">
      <w:pgSz w:w="11906" w:h="16838"/>
      <w:pgMar w:top="426" w:right="424" w:bottom="142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822F1"/>
    <w:rsid w:val="00183F51"/>
    <w:rsid w:val="001C4114"/>
    <w:rsid w:val="00203853"/>
    <w:rsid w:val="002415D6"/>
    <w:rsid w:val="00247AFF"/>
    <w:rsid w:val="002C1945"/>
    <w:rsid w:val="0030005F"/>
    <w:rsid w:val="0032269A"/>
    <w:rsid w:val="003B0714"/>
    <w:rsid w:val="004414FC"/>
    <w:rsid w:val="004F1B24"/>
    <w:rsid w:val="00571A4E"/>
    <w:rsid w:val="005849BB"/>
    <w:rsid w:val="005A51B7"/>
    <w:rsid w:val="006007BC"/>
    <w:rsid w:val="00622DB5"/>
    <w:rsid w:val="006D4ADA"/>
    <w:rsid w:val="006E07A7"/>
    <w:rsid w:val="00766556"/>
    <w:rsid w:val="007B4929"/>
    <w:rsid w:val="007B5A29"/>
    <w:rsid w:val="008A2951"/>
    <w:rsid w:val="008A5A8A"/>
    <w:rsid w:val="009774DD"/>
    <w:rsid w:val="009A0F3A"/>
    <w:rsid w:val="00A22AC5"/>
    <w:rsid w:val="00A41201"/>
    <w:rsid w:val="00A562DC"/>
    <w:rsid w:val="00A64B82"/>
    <w:rsid w:val="00A856D5"/>
    <w:rsid w:val="00A961AA"/>
    <w:rsid w:val="00AB3671"/>
    <w:rsid w:val="00B00C2D"/>
    <w:rsid w:val="00B108F7"/>
    <w:rsid w:val="00B15E25"/>
    <w:rsid w:val="00C12D76"/>
    <w:rsid w:val="00C23FAF"/>
    <w:rsid w:val="00C93351"/>
    <w:rsid w:val="00D13958"/>
    <w:rsid w:val="00D27285"/>
    <w:rsid w:val="00D76522"/>
    <w:rsid w:val="00D84BAC"/>
    <w:rsid w:val="00DC52CF"/>
    <w:rsid w:val="00DD25AD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5</cp:revision>
  <cp:lastPrinted>2018-01-11T12:35:00Z</cp:lastPrinted>
  <dcterms:created xsi:type="dcterms:W3CDTF">2022-08-30T08:08:00Z</dcterms:created>
  <dcterms:modified xsi:type="dcterms:W3CDTF">2022-08-30T08:18:00Z</dcterms:modified>
</cp:coreProperties>
</file>