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47" w:rsidRPr="007601B7" w:rsidRDefault="007601B7" w:rsidP="007601B7">
      <w:pPr>
        <w:spacing w:line="240" w:lineRule="auto"/>
        <w:jc w:val="center"/>
        <w:rPr>
          <w:rFonts w:ascii="Arial" w:hAnsi="Arial" w:cs="Arial"/>
          <w:b/>
          <w:color w:val="FF0000"/>
          <w:sz w:val="36"/>
          <w:szCs w:val="36"/>
        </w:rPr>
      </w:pPr>
      <w:r w:rsidRPr="007601B7">
        <w:rPr>
          <w:rFonts w:ascii="Arial" w:hAnsi="Arial" w:cs="Arial"/>
          <w:b/>
          <w:color w:val="FF0000"/>
          <w:sz w:val="36"/>
          <w:szCs w:val="36"/>
        </w:rPr>
        <w:t>Предложения от испытательных лабораторий по организации и реализации туров проверок квалификации по видам испытаний</w:t>
      </w:r>
      <w:r w:rsidR="00C5348E">
        <w:rPr>
          <w:rFonts w:ascii="Arial" w:hAnsi="Arial" w:cs="Arial"/>
          <w:b/>
          <w:color w:val="FF0000"/>
          <w:sz w:val="36"/>
          <w:szCs w:val="36"/>
        </w:rPr>
        <w:t>/</w:t>
      </w:r>
      <w:r w:rsidRPr="007601B7">
        <w:rPr>
          <w:rFonts w:ascii="Arial" w:hAnsi="Arial" w:cs="Arial"/>
          <w:b/>
          <w:color w:val="FF0000"/>
          <w:sz w:val="36"/>
          <w:szCs w:val="36"/>
        </w:rPr>
        <w:t>/измерений</w:t>
      </w:r>
    </w:p>
    <w:tbl>
      <w:tblPr>
        <w:tblStyle w:val="a3"/>
        <w:tblW w:w="0" w:type="auto"/>
        <w:tblLook w:val="04A0" w:firstRow="1" w:lastRow="0" w:firstColumn="1" w:lastColumn="0" w:noHBand="0" w:noVBand="1"/>
      </w:tblPr>
      <w:tblGrid>
        <w:gridCol w:w="3190"/>
        <w:gridCol w:w="3190"/>
        <w:gridCol w:w="3191"/>
      </w:tblGrid>
      <w:tr w:rsidR="007601B7" w:rsidTr="007601B7">
        <w:tc>
          <w:tcPr>
            <w:tcW w:w="9571" w:type="dxa"/>
            <w:gridSpan w:val="3"/>
            <w:vAlign w:val="center"/>
          </w:tcPr>
          <w:p w:rsidR="007601B7" w:rsidRDefault="007601B7" w:rsidP="007601B7">
            <w:pPr>
              <w:jc w:val="center"/>
            </w:pPr>
            <w:r>
              <w:rPr>
                <w:rStyle w:val="a4"/>
                <w:rFonts w:ascii="Arial" w:hAnsi="Arial" w:cs="Arial"/>
                <w:i/>
                <w:iCs/>
                <w:color w:val="336699"/>
                <w:sz w:val="32"/>
                <w:szCs w:val="32"/>
                <w:u w:val="single"/>
              </w:rPr>
              <w:t>Строительные материалы, мебельная продукция и качество строительно-монтажных работ</w:t>
            </w:r>
          </w:p>
        </w:tc>
      </w:tr>
      <w:tr w:rsidR="007601B7" w:rsidTr="007601B7">
        <w:tc>
          <w:tcPr>
            <w:tcW w:w="3190" w:type="dxa"/>
            <w:vAlign w:val="center"/>
          </w:tcPr>
          <w:p w:rsidR="007601B7" w:rsidRPr="007601B7" w:rsidRDefault="007601B7" w:rsidP="007601B7">
            <w:pPr>
              <w:jc w:val="center"/>
            </w:pPr>
            <w:r w:rsidRPr="007601B7">
              <w:rPr>
                <w:rStyle w:val="a4"/>
                <w:rFonts w:ascii="Arial" w:hAnsi="Arial" w:cs="Arial"/>
              </w:rPr>
              <w:t>Образец для проверки квалификации/объект испытаний</w:t>
            </w:r>
          </w:p>
        </w:tc>
        <w:tc>
          <w:tcPr>
            <w:tcW w:w="3190" w:type="dxa"/>
            <w:vAlign w:val="center"/>
          </w:tcPr>
          <w:p w:rsidR="007601B7" w:rsidRPr="007601B7" w:rsidRDefault="007601B7" w:rsidP="007601B7">
            <w:pPr>
              <w:jc w:val="center"/>
            </w:pPr>
            <w:proofErr w:type="gramStart"/>
            <w:r w:rsidRPr="007601B7">
              <w:rPr>
                <w:rStyle w:val="a4"/>
                <w:rFonts w:ascii="Arial" w:hAnsi="Arial" w:cs="Arial"/>
              </w:rPr>
              <w:t>Показатели</w:t>
            </w:r>
            <w:proofErr w:type="gramEnd"/>
            <w:r w:rsidRPr="007601B7">
              <w:rPr>
                <w:rStyle w:val="a4"/>
                <w:rFonts w:ascii="Arial" w:hAnsi="Arial" w:cs="Arial"/>
              </w:rPr>
              <w:t>/измеряемые величины</w:t>
            </w:r>
          </w:p>
        </w:tc>
        <w:tc>
          <w:tcPr>
            <w:tcW w:w="3191" w:type="dxa"/>
            <w:vAlign w:val="center"/>
          </w:tcPr>
          <w:p w:rsidR="007601B7" w:rsidRPr="007601B7" w:rsidRDefault="007601B7" w:rsidP="007601B7">
            <w:pPr>
              <w:jc w:val="center"/>
            </w:pPr>
            <w:r w:rsidRPr="007601B7">
              <w:rPr>
                <w:rStyle w:val="a4"/>
                <w:rFonts w:ascii="Arial" w:hAnsi="Arial" w:cs="Arial"/>
              </w:rPr>
              <w:t>Методы измерений</w:t>
            </w:r>
          </w:p>
        </w:tc>
      </w:tr>
      <w:tr w:rsidR="002155E4" w:rsidTr="007601B7">
        <w:tc>
          <w:tcPr>
            <w:tcW w:w="3190" w:type="dxa"/>
            <w:vAlign w:val="center"/>
          </w:tcPr>
          <w:p w:rsidR="002155E4" w:rsidRDefault="002155E4" w:rsidP="00C92D93">
            <w:pPr>
              <w:jc w:val="center"/>
            </w:pPr>
            <w:r>
              <w:t>Стальные магистральные трубопроводы</w:t>
            </w:r>
          </w:p>
        </w:tc>
        <w:tc>
          <w:tcPr>
            <w:tcW w:w="3190" w:type="dxa"/>
            <w:vAlign w:val="center"/>
          </w:tcPr>
          <w:p w:rsidR="002155E4" w:rsidRDefault="002155E4" w:rsidP="00C92D93">
            <w:pPr>
              <w:jc w:val="center"/>
            </w:pPr>
            <w:r>
              <w:t>измерение защитных потенциалов</w:t>
            </w:r>
          </w:p>
        </w:tc>
        <w:tc>
          <w:tcPr>
            <w:tcW w:w="3191" w:type="dxa"/>
            <w:vAlign w:val="center"/>
          </w:tcPr>
          <w:p w:rsidR="002155E4" w:rsidRDefault="002155E4" w:rsidP="00C92D93">
            <w:pPr>
              <w:jc w:val="center"/>
            </w:pPr>
            <w:r>
              <w:t xml:space="preserve">СТБ ГОСТ </w:t>
            </w:r>
            <w:proofErr w:type="gramStart"/>
            <w:r>
              <w:t>Р</w:t>
            </w:r>
            <w:proofErr w:type="gramEnd"/>
            <w:r>
              <w:t xml:space="preserve"> 51164-2001</w:t>
            </w:r>
          </w:p>
        </w:tc>
      </w:tr>
      <w:tr w:rsidR="002155E4" w:rsidTr="007601B7">
        <w:tc>
          <w:tcPr>
            <w:tcW w:w="3190" w:type="dxa"/>
            <w:vAlign w:val="center"/>
          </w:tcPr>
          <w:p w:rsidR="002155E4" w:rsidRDefault="002155E4" w:rsidP="00C92D93">
            <w:pPr>
              <w:jc w:val="center"/>
            </w:pPr>
            <w:r>
              <w:t>Подземные трубопроводы</w:t>
            </w:r>
          </w:p>
        </w:tc>
        <w:tc>
          <w:tcPr>
            <w:tcW w:w="3190" w:type="dxa"/>
            <w:vAlign w:val="center"/>
          </w:tcPr>
          <w:p w:rsidR="002155E4" w:rsidRDefault="002155E4" w:rsidP="00C92D93">
            <w:pPr>
              <w:jc w:val="center"/>
            </w:pPr>
            <w:r>
              <w:t>измерение параметров коррозионного состояния и состояния изоляционных покрытий</w:t>
            </w:r>
          </w:p>
        </w:tc>
        <w:tc>
          <w:tcPr>
            <w:tcW w:w="3191" w:type="dxa"/>
            <w:vAlign w:val="center"/>
          </w:tcPr>
          <w:p w:rsidR="002155E4" w:rsidRDefault="002155E4" w:rsidP="00C92D93">
            <w:pPr>
              <w:jc w:val="center"/>
            </w:pPr>
            <w:r>
              <w:t xml:space="preserve">СТБ ГОСТ </w:t>
            </w:r>
            <w:proofErr w:type="gramStart"/>
            <w:r>
              <w:t>Р</w:t>
            </w:r>
            <w:proofErr w:type="gramEnd"/>
            <w:r>
              <w:t xml:space="preserve"> 51164-2001</w:t>
            </w:r>
          </w:p>
        </w:tc>
      </w:tr>
      <w:tr w:rsidR="002155E4" w:rsidTr="007601B7">
        <w:tc>
          <w:tcPr>
            <w:tcW w:w="3190" w:type="dxa"/>
            <w:vAlign w:val="center"/>
          </w:tcPr>
          <w:p w:rsidR="002155E4" w:rsidRPr="009F7E67" w:rsidRDefault="002155E4" w:rsidP="00C92D93">
            <w:pPr>
              <w:jc w:val="center"/>
            </w:pPr>
            <w:r>
              <w:t xml:space="preserve">Грунт </w:t>
            </w:r>
          </w:p>
        </w:tc>
        <w:tc>
          <w:tcPr>
            <w:tcW w:w="3190" w:type="dxa"/>
            <w:vAlign w:val="center"/>
          </w:tcPr>
          <w:p w:rsidR="002155E4" w:rsidRDefault="002155E4" w:rsidP="00C92D93">
            <w:pPr>
              <w:jc w:val="center"/>
            </w:pPr>
            <w:r>
              <w:t>определение удельного электрического сопротивления грунта в полевых условиях</w:t>
            </w:r>
          </w:p>
        </w:tc>
        <w:tc>
          <w:tcPr>
            <w:tcW w:w="3191" w:type="dxa"/>
            <w:vAlign w:val="center"/>
          </w:tcPr>
          <w:p w:rsidR="002155E4" w:rsidRDefault="002155E4" w:rsidP="00C92D93">
            <w:pPr>
              <w:jc w:val="center"/>
            </w:pPr>
            <w:r>
              <w:t>ГОСТ 9.602-2016</w:t>
            </w:r>
          </w:p>
        </w:tc>
      </w:tr>
      <w:tr w:rsidR="002155E4" w:rsidTr="007601B7">
        <w:tc>
          <w:tcPr>
            <w:tcW w:w="3190" w:type="dxa"/>
            <w:vAlign w:val="center"/>
          </w:tcPr>
          <w:p w:rsidR="002155E4" w:rsidRDefault="002155E4" w:rsidP="00C92D93">
            <w:pPr>
              <w:jc w:val="center"/>
            </w:pPr>
          </w:p>
        </w:tc>
        <w:tc>
          <w:tcPr>
            <w:tcW w:w="3190" w:type="dxa"/>
            <w:vAlign w:val="center"/>
          </w:tcPr>
          <w:p w:rsidR="002155E4" w:rsidRDefault="002155E4" w:rsidP="00C92D93">
            <w:pPr>
              <w:jc w:val="center"/>
            </w:pPr>
          </w:p>
        </w:tc>
        <w:tc>
          <w:tcPr>
            <w:tcW w:w="3191" w:type="dxa"/>
            <w:vAlign w:val="center"/>
          </w:tcPr>
          <w:p w:rsidR="0041184D" w:rsidRDefault="0041184D" w:rsidP="0041184D">
            <w:pPr>
              <w:jc w:val="center"/>
            </w:pPr>
          </w:p>
        </w:tc>
      </w:tr>
    </w:tbl>
    <w:p w:rsidR="007601B7" w:rsidRDefault="007601B7"/>
    <w:tbl>
      <w:tblPr>
        <w:tblStyle w:val="a3"/>
        <w:tblW w:w="0" w:type="auto"/>
        <w:tblLook w:val="04A0" w:firstRow="1" w:lastRow="0" w:firstColumn="1" w:lastColumn="0" w:noHBand="0" w:noVBand="1"/>
      </w:tblPr>
      <w:tblGrid>
        <w:gridCol w:w="3190"/>
        <w:gridCol w:w="3190"/>
        <w:gridCol w:w="3191"/>
      </w:tblGrid>
      <w:tr w:rsidR="007601B7" w:rsidTr="007601B7">
        <w:tc>
          <w:tcPr>
            <w:tcW w:w="9571" w:type="dxa"/>
            <w:gridSpan w:val="3"/>
            <w:vAlign w:val="center"/>
          </w:tcPr>
          <w:p w:rsidR="007601B7" w:rsidRDefault="007601B7" w:rsidP="007601B7">
            <w:pPr>
              <w:pStyle w:val="a5"/>
              <w:jc w:val="center"/>
            </w:pPr>
            <w:r>
              <w:rPr>
                <w:rStyle w:val="a4"/>
                <w:rFonts w:ascii="Arial" w:hAnsi="Arial" w:cs="Arial"/>
                <w:i/>
                <w:iCs/>
                <w:color w:val="336699"/>
                <w:sz w:val="32"/>
                <w:szCs w:val="32"/>
                <w:u w:val="single"/>
              </w:rPr>
              <w:t>Безопасность изделий, машин, оборудования (медицинского назначения и т.д.).</w:t>
            </w:r>
          </w:p>
        </w:tc>
      </w:tr>
      <w:tr w:rsidR="007601B7" w:rsidTr="007601B7">
        <w:tc>
          <w:tcPr>
            <w:tcW w:w="3190" w:type="dxa"/>
            <w:vAlign w:val="center"/>
          </w:tcPr>
          <w:p w:rsidR="007601B7" w:rsidRPr="007601B7" w:rsidRDefault="007601B7" w:rsidP="00C92D93">
            <w:pPr>
              <w:jc w:val="center"/>
            </w:pPr>
            <w:r w:rsidRPr="007601B7">
              <w:rPr>
                <w:rStyle w:val="a4"/>
                <w:rFonts w:ascii="Arial" w:hAnsi="Arial" w:cs="Arial"/>
              </w:rPr>
              <w:t>Образец для проверки квалификации/объект испытаний</w:t>
            </w:r>
          </w:p>
        </w:tc>
        <w:tc>
          <w:tcPr>
            <w:tcW w:w="3190" w:type="dxa"/>
            <w:vAlign w:val="center"/>
          </w:tcPr>
          <w:p w:rsidR="007601B7" w:rsidRPr="007601B7" w:rsidRDefault="007601B7" w:rsidP="00C92D93">
            <w:pPr>
              <w:jc w:val="center"/>
            </w:pPr>
            <w:proofErr w:type="gramStart"/>
            <w:r w:rsidRPr="007601B7">
              <w:rPr>
                <w:rStyle w:val="a4"/>
                <w:rFonts w:ascii="Arial" w:hAnsi="Arial" w:cs="Arial"/>
              </w:rPr>
              <w:t>Показатели</w:t>
            </w:r>
            <w:proofErr w:type="gramEnd"/>
            <w:r w:rsidRPr="007601B7">
              <w:rPr>
                <w:rStyle w:val="a4"/>
                <w:rFonts w:ascii="Arial" w:hAnsi="Arial" w:cs="Arial"/>
              </w:rPr>
              <w:t>/измеряемые величины</w:t>
            </w:r>
          </w:p>
        </w:tc>
        <w:tc>
          <w:tcPr>
            <w:tcW w:w="3191" w:type="dxa"/>
            <w:vAlign w:val="center"/>
          </w:tcPr>
          <w:p w:rsidR="007601B7" w:rsidRPr="007601B7" w:rsidRDefault="007601B7" w:rsidP="00C92D93">
            <w:pPr>
              <w:jc w:val="center"/>
            </w:pPr>
            <w:r w:rsidRPr="007601B7">
              <w:rPr>
                <w:rStyle w:val="a4"/>
                <w:rFonts w:ascii="Arial" w:hAnsi="Arial" w:cs="Arial"/>
              </w:rPr>
              <w:t>Методы измерений</w:t>
            </w:r>
          </w:p>
        </w:tc>
      </w:tr>
      <w:tr w:rsidR="00C92D93" w:rsidTr="007601B7">
        <w:tc>
          <w:tcPr>
            <w:tcW w:w="3190" w:type="dxa"/>
            <w:vAlign w:val="center"/>
          </w:tcPr>
          <w:p w:rsidR="00C92D93" w:rsidRDefault="0041184D" w:rsidP="007601B7">
            <w:pPr>
              <w:jc w:val="center"/>
            </w:pPr>
            <w:r>
              <w:t>оборудование</w:t>
            </w:r>
          </w:p>
        </w:tc>
        <w:tc>
          <w:tcPr>
            <w:tcW w:w="3190" w:type="dxa"/>
            <w:vAlign w:val="center"/>
          </w:tcPr>
          <w:p w:rsidR="00C92D93" w:rsidRPr="00951A02" w:rsidRDefault="00C92D93" w:rsidP="00C92D93">
            <w:r w:rsidRPr="00951A02">
              <w:t>проверка соответствия габаритным, установочным и присоединительным</w:t>
            </w:r>
            <w:r>
              <w:t xml:space="preserve"> </w:t>
            </w:r>
            <w:r w:rsidRPr="00951A02">
              <w:t>размерам;</w:t>
            </w:r>
          </w:p>
          <w:p w:rsidR="00C92D93" w:rsidRPr="00951A02" w:rsidRDefault="00C92D93" w:rsidP="00C92D93">
            <w:r w:rsidRPr="00951A02">
              <w:t>проверка внешнего вида;</w:t>
            </w:r>
          </w:p>
          <w:p w:rsidR="00C92D93" w:rsidRPr="00951A02" w:rsidRDefault="00C92D93" w:rsidP="00C92D93">
            <w:r w:rsidRPr="00951A02">
              <w:t>проверка массы;</w:t>
            </w:r>
          </w:p>
          <w:p w:rsidR="00C92D93" w:rsidRPr="00951A02" w:rsidRDefault="00C92D93" w:rsidP="00C92D93">
            <w:r w:rsidRPr="00951A02">
              <w:t>проверка работоспособность при отклонениях напряжения и частоты переменного тока;</w:t>
            </w:r>
          </w:p>
          <w:p w:rsidR="00C92D93" w:rsidRPr="00951A02" w:rsidRDefault="00C92D93" w:rsidP="00C92D93">
            <w:r w:rsidRPr="00951A02">
              <w:t>идентификация, маркировка и документация;</w:t>
            </w:r>
          </w:p>
          <w:p w:rsidR="00C92D93" w:rsidRPr="00951A02" w:rsidRDefault="00C92D93" w:rsidP="00C92D93">
            <w:r w:rsidRPr="00951A02">
              <w:t>потребляемая мощность;</w:t>
            </w:r>
          </w:p>
          <w:p w:rsidR="00C92D93" w:rsidRPr="00951A02" w:rsidRDefault="00C92D93" w:rsidP="00C92D93">
            <w:r w:rsidRPr="00951A02">
              <w:t>требования к изоляции;</w:t>
            </w:r>
          </w:p>
          <w:p w:rsidR="00C92D93" w:rsidRPr="00951A02" w:rsidRDefault="00C92D93" w:rsidP="00C92D93">
            <w:r w:rsidRPr="00951A02">
              <w:t>V - сопротивление изоляции и электрическая прочность изоляции;</w:t>
            </w:r>
          </w:p>
          <w:p w:rsidR="00C92D93" w:rsidRPr="00951A02" w:rsidRDefault="00C92D93" w:rsidP="00C92D93">
            <w:r w:rsidRPr="00951A02">
              <w:t>потребляемая мощность и ток;</w:t>
            </w:r>
          </w:p>
          <w:p w:rsidR="00C92D93" w:rsidRPr="00951A02" w:rsidRDefault="00C92D93" w:rsidP="00C92D93">
            <w:r w:rsidRPr="00951A02">
              <w:t>измерение яркости изображения;</w:t>
            </w:r>
          </w:p>
          <w:p w:rsidR="00C92D93" w:rsidRPr="00951A02" w:rsidRDefault="00C92D93" w:rsidP="00C92D93">
            <w:r w:rsidRPr="00951A02">
              <w:t>неравномерность яркости рабочего поля экрана;</w:t>
            </w:r>
          </w:p>
          <w:p w:rsidR="00C92D93" w:rsidRPr="00951A02" w:rsidRDefault="00C92D93" w:rsidP="00C92D93">
            <w:r w:rsidRPr="00951A02">
              <w:t>контрастность изображения на плоских экранах в зависимости от угла наблюдения;</w:t>
            </w:r>
          </w:p>
          <w:p w:rsidR="00C92D93" w:rsidRPr="00951A02" w:rsidRDefault="00C92D93" w:rsidP="00C92D93">
            <w:r w:rsidRPr="00951A02">
              <w:t>вибрационные воздействия;</w:t>
            </w:r>
          </w:p>
          <w:p w:rsidR="00C92D93" w:rsidRPr="00951A02" w:rsidRDefault="00C92D93" w:rsidP="00C92D93">
            <w:r w:rsidRPr="00951A02">
              <w:lastRenderedPageBreak/>
              <w:t xml:space="preserve">испытание на </w:t>
            </w:r>
            <w:proofErr w:type="gramStart"/>
            <w:r w:rsidRPr="00951A02">
              <w:t>одиночный</w:t>
            </w:r>
            <w:proofErr w:type="gramEnd"/>
            <w:r w:rsidRPr="00951A02">
              <w:t xml:space="preserve"> и многократные удары, прочность при транспортировании;</w:t>
            </w:r>
          </w:p>
          <w:p w:rsidR="00C92D93" w:rsidRPr="00951A02" w:rsidRDefault="00C92D93" w:rsidP="00C92D93">
            <w:r w:rsidRPr="00951A02">
              <w:t>воздействие повышенной температуры (до 180 °С);</w:t>
            </w:r>
          </w:p>
          <w:p w:rsidR="00C92D93" w:rsidRPr="00951A02" w:rsidRDefault="00C92D93" w:rsidP="00C92D93">
            <w:r w:rsidRPr="00951A02">
              <w:t>воздействие пониженной температуры (до -80 °С);</w:t>
            </w:r>
          </w:p>
          <w:p w:rsidR="00C92D93" w:rsidRDefault="00C92D93" w:rsidP="00C92D93">
            <w:proofErr w:type="spellStart"/>
            <w:r w:rsidRPr="00951A02">
              <w:t>термоциклироваиие</w:t>
            </w:r>
            <w:proofErr w:type="spellEnd"/>
            <w:r w:rsidRPr="00951A02">
              <w:t xml:space="preserve"> (от -80</w:t>
            </w:r>
            <w:proofErr w:type="gramStart"/>
            <w:r w:rsidRPr="00951A02">
              <w:t xml:space="preserve"> °С</w:t>
            </w:r>
            <w:proofErr w:type="gramEnd"/>
            <w:r w:rsidRPr="00951A02">
              <w:t xml:space="preserve"> до 180 °С);</w:t>
            </w:r>
          </w:p>
          <w:p w:rsidR="00BA0EA7" w:rsidRDefault="00BA0EA7" w:rsidP="00C92D93">
            <w:r w:rsidRPr="00951A02">
              <w:t>воздействие инея и росы</w:t>
            </w:r>
          </w:p>
          <w:p w:rsidR="00BA0EA7" w:rsidRDefault="00BA0EA7" w:rsidP="00C92D93">
            <w:r w:rsidRPr="00951A02">
              <w:t>воздействие влажности от 5 % до 98 %</w:t>
            </w:r>
          </w:p>
          <w:p w:rsidR="00BA0EA7" w:rsidRDefault="00BA0EA7" w:rsidP="00C92D93">
            <w:r w:rsidRPr="00951A02">
              <w:t xml:space="preserve">- пониженное атмосферное давление до 1 мм </w:t>
            </w:r>
            <w:proofErr w:type="gramStart"/>
            <w:r w:rsidRPr="00951A02">
              <w:t>р</w:t>
            </w:r>
            <w:proofErr w:type="gramEnd"/>
            <w:r w:rsidRPr="00951A02">
              <w:t xml:space="preserve"> г. </w:t>
            </w:r>
            <w:proofErr w:type="spellStart"/>
            <w:r w:rsidRPr="00951A02">
              <w:t>ст</w:t>
            </w:r>
            <w:proofErr w:type="spellEnd"/>
          </w:p>
        </w:tc>
        <w:tc>
          <w:tcPr>
            <w:tcW w:w="3191" w:type="dxa"/>
            <w:vAlign w:val="center"/>
          </w:tcPr>
          <w:p w:rsidR="00C92D93" w:rsidRDefault="00C92D93" w:rsidP="007601B7">
            <w:pPr>
              <w:jc w:val="center"/>
            </w:pPr>
          </w:p>
        </w:tc>
      </w:tr>
      <w:tr w:rsidR="00C92D93" w:rsidTr="007601B7">
        <w:tc>
          <w:tcPr>
            <w:tcW w:w="3190" w:type="dxa"/>
            <w:vAlign w:val="center"/>
          </w:tcPr>
          <w:p w:rsidR="00C92D93" w:rsidRDefault="00C92D93" w:rsidP="007601B7">
            <w:pPr>
              <w:jc w:val="center"/>
            </w:pPr>
            <w:r>
              <w:lastRenderedPageBreak/>
              <w:t>Троллейбус</w:t>
            </w:r>
          </w:p>
        </w:tc>
        <w:tc>
          <w:tcPr>
            <w:tcW w:w="3190" w:type="dxa"/>
            <w:vAlign w:val="center"/>
          </w:tcPr>
          <w:p w:rsidR="00C92D93" w:rsidRDefault="00C92D93" w:rsidP="007601B7">
            <w:pPr>
              <w:jc w:val="center"/>
            </w:pPr>
          </w:p>
        </w:tc>
        <w:tc>
          <w:tcPr>
            <w:tcW w:w="3191" w:type="dxa"/>
            <w:vAlign w:val="center"/>
          </w:tcPr>
          <w:p w:rsidR="00C92D93" w:rsidRDefault="00C92D93" w:rsidP="007601B7">
            <w:pPr>
              <w:jc w:val="center"/>
            </w:pPr>
            <w:r>
              <w:t>Вольт-амперный метод, метод моста Кельвина</w:t>
            </w:r>
          </w:p>
          <w:p w:rsidR="00C92D93" w:rsidRDefault="00C92D93" w:rsidP="007601B7">
            <w:pPr>
              <w:jc w:val="center"/>
            </w:pPr>
            <w:r>
              <w:t>МВИ</w:t>
            </w:r>
            <w:proofErr w:type="gramStart"/>
            <w:r>
              <w:t>.М</w:t>
            </w:r>
            <w:proofErr w:type="gramEnd"/>
            <w:r>
              <w:t>Н 6331</w:t>
            </w:r>
          </w:p>
        </w:tc>
      </w:tr>
      <w:tr w:rsidR="002155E4" w:rsidTr="007601B7">
        <w:tc>
          <w:tcPr>
            <w:tcW w:w="3190" w:type="dxa"/>
            <w:vMerge w:val="restart"/>
            <w:vAlign w:val="center"/>
          </w:tcPr>
          <w:p w:rsidR="002155E4" w:rsidRPr="002155E4" w:rsidRDefault="002155E4" w:rsidP="007601B7">
            <w:pPr>
              <w:jc w:val="center"/>
            </w:pPr>
            <w:r>
              <w:t>Датчик давления комбинированный ДКД-3КМ</w:t>
            </w:r>
          </w:p>
        </w:tc>
        <w:tc>
          <w:tcPr>
            <w:tcW w:w="3190" w:type="dxa"/>
            <w:vAlign w:val="center"/>
          </w:tcPr>
          <w:p w:rsidR="002155E4" w:rsidRDefault="002155E4" w:rsidP="007601B7">
            <w:pPr>
              <w:jc w:val="center"/>
            </w:pPr>
            <w:r>
              <w:t xml:space="preserve">Пониженное атмосферное давление </w:t>
            </w:r>
          </w:p>
        </w:tc>
        <w:tc>
          <w:tcPr>
            <w:tcW w:w="3191" w:type="dxa"/>
            <w:vAlign w:val="center"/>
          </w:tcPr>
          <w:p w:rsidR="002155E4" w:rsidRDefault="002155E4" w:rsidP="007601B7">
            <w:pPr>
              <w:jc w:val="center"/>
            </w:pPr>
            <w:r>
              <w:t>ГОСТ 3940-2004, п. 4.14</w:t>
            </w:r>
          </w:p>
        </w:tc>
      </w:tr>
      <w:tr w:rsidR="002155E4" w:rsidTr="007601B7">
        <w:tc>
          <w:tcPr>
            <w:tcW w:w="3190" w:type="dxa"/>
            <w:vMerge/>
            <w:vAlign w:val="center"/>
          </w:tcPr>
          <w:p w:rsidR="002155E4" w:rsidRDefault="002155E4" w:rsidP="007601B7">
            <w:pPr>
              <w:jc w:val="center"/>
            </w:pPr>
          </w:p>
        </w:tc>
        <w:tc>
          <w:tcPr>
            <w:tcW w:w="3190" w:type="dxa"/>
            <w:vAlign w:val="center"/>
          </w:tcPr>
          <w:p w:rsidR="002155E4" w:rsidRDefault="002155E4" w:rsidP="007601B7">
            <w:pPr>
              <w:jc w:val="center"/>
            </w:pPr>
            <w:r>
              <w:t>Испытания на прочность при транспортировании</w:t>
            </w:r>
          </w:p>
        </w:tc>
        <w:tc>
          <w:tcPr>
            <w:tcW w:w="3191" w:type="dxa"/>
            <w:vAlign w:val="center"/>
          </w:tcPr>
          <w:p w:rsidR="002155E4" w:rsidRDefault="002155E4" w:rsidP="007601B7">
            <w:pPr>
              <w:jc w:val="center"/>
            </w:pPr>
            <w:r>
              <w:t>ГОСТ 23216-78</w:t>
            </w:r>
          </w:p>
        </w:tc>
      </w:tr>
      <w:tr w:rsidR="002155E4" w:rsidTr="007601B7">
        <w:tc>
          <w:tcPr>
            <w:tcW w:w="3190" w:type="dxa"/>
            <w:vAlign w:val="center"/>
          </w:tcPr>
          <w:p w:rsidR="002155E4" w:rsidRDefault="002155E4" w:rsidP="007601B7">
            <w:pPr>
              <w:jc w:val="center"/>
            </w:pPr>
            <w:r>
              <w:t>Датчик указателя уровня топлива ДУМП</w:t>
            </w:r>
          </w:p>
        </w:tc>
        <w:tc>
          <w:tcPr>
            <w:tcW w:w="3190" w:type="dxa"/>
            <w:vAlign w:val="center"/>
          </w:tcPr>
          <w:p w:rsidR="002155E4" w:rsidRDefault="002155E4" w:rsidP="007601B7">
            <w:pPr>
              <w:jc w:val="center"/>
            </w:pPr>
            <w:r>
              <w:t>Воздействие топливно-смазочных материалов</w:t>
            </w:r>
          </w:p>
        </w:tc>
        <w:tc>
          <w:tcPr>
            <w:tcW w:w="3191" w:type="dxa"/>
            <w:vAlign w:val="center"/>
          </w:tcPr>
          <w:p w:rsidR="002155E4" w:rsidRDefault="002155E4" w:rsidP="007601B7">
            <w:pPr>
              <w:jc w:val="center"/>
            </w:pPr>
            <w:r>
              <w:t>ГОСТ 3940-2004, п. 6.16.2</w:t>
            </w:r>
          </w:p>
        </w:tc>
      </w:tr>
      <w:tr w:rsidR="002155E4" w:rsidTr="007601B7">
        <w:tc>
          <w:tcPr>
            <w:tcW w:w="3190" w:type="dxa"/>
            <w:vAlign w:val="center"/>
          </w:tcPr>
          <w:p w:rsidR="002155E4" w:rsidRDefault="002155E4" w:rsidP="007601B7">
            <w:pPr>
              <w:jc w:val="center"/>
            </w:pPr>
            <w:r>
              <w:t>Жгуты проводов для автотракторного оборудования (образцы проводов на кабель диагностический)</w:t>
            </w:r>
          </w:p>
        </w:tc>
        <w:tc>
          <w:tcPr>
            <w:tcW w:w="3190" w:type="dxa"/>
            <w:vAlign w:val="center"/>
          </w:tcPr>
          <w:p w:rsidR="002155E4" w:rsidRDefault="002155E4" w:rsidP="007601B7">
            <w:pPr>
              <w:jc w:val="center"/>
            </w:pPr>
            <w:r>
              <w:t>Требования к электрическим параметрам:</w:t>
            </w:r>
          </w:p>
          <w:p w:rsidR="002155E4" w:rsidRDefault="002155E4" w:rsidP="007601B7">
            <w:pPr>
              <w:jc w:val="center"/>
            </w:pPr>
            <w:r>
              <w:t>- проверка цело</w:t>
            </w:r>
            <w:bookmarkStart w:id="0" w:name="_GoBack"/>
            <w:bookmarkEnd w:id="0"/>
            <w:r>
              <w:t>стности цепей;</w:t>
            </w:r>
          </w:p>
          <w:p w:rsidR="002155E4" w:rsidRDefault="002155E4" w:rsidP="007601B7">
            <w:pPr>
              <w:jc w:val="center"/>
            </w:pPr>
            <w:r>
              <w:t>- падение напряжения;</w:t>
            </w:r>
          </w:p>
          <w:p w:rsidR="00391EC5" w:rsidRDefault="00391EC5" w:rsidP="007601B7">
            <w:pPr>
              <w:jc w:val="center"/>
            </w:pPr>
            <w:r>
              <w:t>-стойкость к воздействию топлива и масел</w:t>
            </w:r>
          </w:p>
        </w:tc>
        <w:tc>
          <w:tcPr>
            <w:tcW w:w="3191" w:type="dxa"/>
            <w:vAlign w:val="center"/>
          </w:tcPr>
          <w:p w:rsidR="002155E4" w:rsidRDefault="002155E4" w:rsidP="007601B7">
            <w:pPr>
              <w:jc w:val="center"/>
            </w:pPr>
            <w:r>
              <w:t xml:space="preserve">ГОСТ 23544-84, </w:t>
            </w:r>
            <w:proofErr w:type="spellStart"/>
            <w:r>
              <w:t>п.п</w:t>
            </w:r>
            <w:proofErr w:type="spellEnd"/>
            <w:r>
              <w:t>. 4.3.1-4.3.3</w:t>
            </w:r>
            <w:r w:rsidR="00391EC5">
              <w:t>, п. 4.7</w:t>
            </w:r>
          </w:p>
        </w:tc>
      </w:tr>
      <w:tr w:rsidR="007601B7" w:rsidTr="007601B7">
        <w:tc>
          <w:tcPr>
            <w:tcW w:w="3190" w:type="dxa"/>
            <w:vAlign w:val="center"/>
          </w:tcPr>
          <w:p w:rsidR="007601B7" w:rsidRDefault="00CE74E7" w:rsidP="007601B7">
            <w:pPr>
              <w:jc w:val="center"/>
            </w:pPr>
            <w:r>
              <w:t>Автомобильные фары</w:t>
            </w:r>
          </w:p>
        </w:tc>
        <w:tc>
          <w:tcPr>
            <w:tcW w:w="3190" w:type="dxa"/>
            <w:vAlign w:val="center"/>
          </w:tcPr>
          <w:p w:rsidR="007601B7" w:rsidRDefault="006B16B4" w:rsidP="007601B7">
            <w:pPr>
              <w:jc w:val="center"/>
            </w:pPr>
            <w:r>
              <w:t>Светотехнические характеристики</w:t>
            </w:r>
          </w:p>
        </w:tc>
        <w:tc>
          <w:tcPr>
            <w:tcW w:w="3191" w:type="dxa"/>
            <w:vAlign w:val="center"/>
          </w:tcPr>
          <w:p w:rsidR="007601B7" w:rsidRDefault="000D607F" w:rsidP="007601B7">
            <w:pPr>
              <w:jc w:val="center"/>
            </w:pPr>
            <w:r>
              <w:t>Правила ЕЭК ООН №№1; 5; 6; 7; 8; 20; 23; 31; 38; 50; 56; 57;</w:t>
            </w:r>
            <w:r w:rsidR="006B16B4">
              <w:t xml:space="preserve"> </w:t>
            </w:r>
            <w:r>
              <w:t>72;</w:t>
            </w:r>
            <w:r w:rsidR="006B16B4">
              <w:t xml:space="preserve"> 76</w:t>
            </w:r>
            <w:r>
              <w:t>; 77; 82; 87; 91; 98;</w:t>
            </w:r>
            <w:r w:rsidR="0001730C">
              <w:t xml:space="preserve"> 112</w:t>
            </w:r>
          </w:p>
        </w:tc>
      </w:tr>
      <w:tr w:rsidR="00CE74E7" w:rsidTr="007601B7">
        <w:tc>
          <w:tcPr>
            <w:tcW w:w="3190" w:type="dxa"/>
            <w:vAlign w:val="center"/>
          </w:tcPr>
          <w:p w:rsidR="00CE74E7" w:rsidRDefault="00CE74E7" w:rsidP="007601B7">
            <w:pPr>
              <w:jc w:val="center"/>
            </w:pPr>
            <w:r>
              <w:t>Автомобильные фары</w:t>
            </w:r>
          </w:p>
        </w:tc>
        <w:tc>
          <w:tcPr>
            <w:tcW w:w="3190" w:type="dxa"/>
            <w:vAlign w:val="center"/>
          </w:tcPr>
          <w:p w:rsidR="00CE74E7" w:rsidRDefault="00CE74E7" w:rsidP="002406BE">
            <w:pPr>
              <w:jc w:val="center"/>
            </w:pPr>
            <w:r>
              <w:t xml:space="preserve">Испытания на </w:t>
            </w:r>
            <w:proofErr w:type="spellStart"/>
            <w:r>
              <w:t>вибр</w:t>
            </w:r>
            <w:proofErr w:type="gramStart"/>
            <w:r>
              <w:t>о</w:t>
            </w:r>
            <w:proofErr w:type="spellEnd"/>
            <w:r>
              <w:t>-</w:t>
            </w:r>
            <w:proofErr w:type="gramEnd"/>
            <w:r>
              <w:t xml:space="preserve"> и </w:t>
            </w:r>
            <w:proofErr w:type="spellStart"/>
            <w:r>
              <w:t>ударопрочност</w:t>
            </w:r>
            <w:r w:rsidR="002406BE">
              <w:t>ь</w:t>
            </w:r>
            <w:proofErr w:type="spellEnd"/>
          </w:p>
        </w:tc>
        <w:tc>
          <w:tcPr>
            <w:tcW w:w="3191" w:type="dxa"/>
            <w:vAlign w:val="center"/>
          </w:tcPr>
          <w:p w:rsidR="00CE74E7" w:rsidRDefault="00211E8A" w:rsidP="007601B7">
            <w:pPr>
              <w:jc w:val="center"/>
            </w:pPr>
            <w:r>
              <w:t xml:space="preserve">ГОСТ 3940-2014, п. </w:t>
            </w:r>
            <w:r w:rsidR="007A654F">
              <w:t>4.</w:t>
            </w:r>
            <w:r>
              <w:t>20</w:t>
            </w:r>
          </w:p>
        </w:tc>
      </w:tr>
      <w:tr w:rsidR="002406BE" w:rsidTr="007601B7">
        <w:tc>
          <w:tcPr>
            <w:tcW w:w="3190" w:type="dxa"/>
            <w:vAlign w:val="center"/>
          </w:tcPr>
          <w:p w:rsidR="002406BE" w:rsidRDefault="002406BE" w:rsidP="007601B7">
            <w:pPr>
              <w:jc w:val="center"/>
            </w:pPr>
            <w:r>
              <w:t>Автомобильные фары</w:t>
            </w:r>
          </w:p>
        </w:tc>
        <w:tc>
          <w:tcPr>
            <w:tcW w:w="3190" w:type="dxa"/>
            <w:vAlign w:val="center"/>
          </w:tcPr>
          <w:p w:rsidR="002406BE" w:rsidRDefault="002406BE" w:rsidP="007601B7">
            <w:pPr>
              <w:jc w:val="center"/>
            </w:pPr>
            <w:r>
              <w:t>испытания на теплостойкость</w:t>
            </w:r>
          </w:p>
        </w:tc>
        <w:tc>
          <w:tcPr>
            <w:tcW w:w="3191" w:type="dxa"/>
            <w:vAlign w:val="center"/>
          </w:tcPr>
          <w:p w:rsidR="002406BE" w:rsidRDefault="00211E8A" w:rsidP="007A654F">
            <w:pPr>
              <w:jc w:val="center"/>
            </w:pPr>
            <w:r>
              <w:t>ГОСТ 3940-2014, п.</w:t>
            </w:r>
            <w:r w:rsidR="007A654F">
              <w:t>4.12</w:t>
            </w:r>
          </w:p>
        </w:tc>
      </w:tr>
      <w:tr w:rsidR="002406BE" w:rsidTr="007601B7">
        <w:tc>
          <w:tcPr>
            <w:tcW w:w="3190" w:type="dxa"/>
            <w:vAlign w:val="center"/>
          </w:tcPr>
          <w:p w:rsidR="002406BE" w:rsidRDefault="002406BE" w:rsidP="007601B7">
            <w:pPr>
              <w:jc w:val="center"/>
            </w:pPr>
            <w:r>
              <w:t>Автомобильные фары</w:t>
            </w:r>
          </w:p>
        </w:tc>
        <w:tc>
          <w:tcPr>
            <w:tcW w:w="3190" w:type="dxa"/>
            <w:vAlign w:val="center"/>
          </w:tcPr>
          <w:p w:rsidR="002406BE" w:rsidRDefault="002406BE" w:rsidP="007601B7">
            <w:pPr>
              <w:jc w:val="center"/>
            </w:pPr>
            <w:r>
              <w:t xml:space="preserve">испытания на </w:t>
            </w:r>
            <w:proofErr w:type="spellStart"/>
            <w:r>
              <w:t>влагоустойчивость</w:t>
            </w:r>
            <w:proofErr w:type="spellEnd"/>
          </w:p>
        </w:tc>
        <w:tc>
          <w:tcPr>
            <w:tcW w:w="3191" w:type="dxa"/>
            <w:vAlign w:val="center"/>
          </w:tcPr>
          <w:p w:rsidR="002406BE" w:rsidRDefault="007A654F" w:rsidP="007601B7">
            <w:pPr>
              <w:jc w:val="center"/>
            </w:pPr>
            <w:r>
              <w:t>ГОСТ 3940-2014, п.4.13</w:t>
            </w:r>
          </w:p>
        </w:tc>
      </w:tr>
      <w:tr w:rsidR="008C385A" w:rsidTr="007601B7">
        <w:tc>
          <w:tcPr>
            <w:tcW w:w="3190" w:type="dxa"/>
            <w:vAlign w:val="center"/>
          </w:tcPr>
          <w:p w:rsidR="008C385A" w:rsidRDefault="008C385A" w:rsidP="007601B7">
            <w:pPr>
              <w:jc w:val="center"/>
            </w:pPr>
            <w:r>
              <w:t>Изделия электронной техники и бытового назначения</w:t>
            </w:r>
          </w:p>
        </w:tc>
        <w:tc>
          <w:tcPr>
            <w:tcW w:w="3190" w:type="dxa"/>
            <w:vAlign w:val="center"/>
          </w:tcPr>
          <w:p w:rsidR="008C385A" w:rsidRDefault="008C385A" w:rsidP="007601B7">
            <w:pPr>
              <w:jc w:val="center"/>
            </w:pPr>
            <w:r>
              <w:t>Измерение технических и метрологических характеристик по показателям их назначения</w:t>
            </w:r>
          </w:p>
        </w:tc>
        <w:tc>
          <w:tcPr>
            <w:tcW w:w="3191" w:type="dxa"/>
            <w:vAlign w:val="center"/>
          </w:tcPr>
          <w:p w:rsidR="008C385A" w:rsidRDefault="00103AD1" w:rsidP="007601B7">
            <w:pPr>
              <w:jc w:val="center"/>
            </w:pPr>
            <w:r>
              <w:t xml:space="preserve">ГОСТ 22261-94, </w:t>
            </w:r>
            <w:proofErr w:type="spellStart"/>
            <w:r>
              <w:t>п.п</w:t>
            </w:r>
            <w:proofErr w:type="spellEnd"/>
            <w:r>
              <w:t>. 7.1 – 16;</w:t>
            </w:r>
          </w:p>
          <w:p w:rsidR="00103AD1" w:rsidRDefault="00103AD1" w:rsidP="007601B7">
            <w:pPr>
              <w:jc w:val="center"/>
            </w:pPr>
            <w:r>
              <w:t>7.18 – 7.24; 7.28 – 7.45; 7.47; 7.49 – 7.52</w:t>
            </w:r>
          </w:p>
        </w:tc>
      </w:tr>
      <w:tr w:rsidR="00894F18" w:rsidTr="007601B7">
        <w:tc>
          <w:tcPr>
            <w:tcW w:w="3190" w:type="dxa"/>
            <w:vAlign w:val="center"/>
          </w:tcPr>
          <w:p w:rsidR="00894F18" w:rsidRDefault="00894F18" w:rsidP="007601B7">
            <w:pPr>
              <w:jc w:val="center"/>
            </w:pPr>
            <w:r>
              <w:t>Изделия электронной техники и бытового назначения</w:t>
            </w:r>
          </w:p>
        </w:tc>
        <w:tc>
          <w:tcPr>
            <w:tcW w:w="3190" w:type="dxa"/>
            <w:vAlign w:val="center"/>
          </w:tcPr>
          <w:p w:rsidR="00894F18" w:rsidRDefault="00894F18" w:rsidP="007601B7">
            <w:pPr>
              <w:jc w:val="center"/>
            </w:pPr>
            <w:r>
              <w:t>Испытания на воздействие повышенных температур от 30</w:t>
            </w:r>
            <w:proofErr w:type="gramStart"/>
            <w:r>
              <w:t xml:space="preserve"> </w:t>
            </w:r>
            <w:r>
              <w:rPr>
                <w:rFonts w:cstheme="minorHAnsi"/>
              </w:rPr>
              <w:t>°</w:t>
            </w:r>
            <w:r>
              <w:t>С</w:t>
            </w:r>
            <w:proofErr w:type="gramEnd"/>
            <w:r>
              <w:t xml:space="preserve"> до 60 </w:t>
            </w:r>
            <w:r>
              <w:rPr>
                <w:rFonts w:cstheme="minorHAnsi"/>
              </w:rPr>
              <w:t>°</w:t>
            </w:r>
            <w:r>
              <w:t>С</w:t>
            </w:r>
          </w:p>
        </w:tc>
        <w:tc>
          <w:tcPr>
            <w:tcW w:w="3191" w:type="dxa"/>
            <w:vAlign w:val="center"/>
          </w:tcPr>
          <w:p w:rsidR="00894F18" w:rsidRDefault="00CF2CC3" w:rsidP="007601B7">
            <w:pPr>
              <w:jc w:val="center"/>
            </w:pPr>
            <w:r>
              <w:t>ГОСТ 16962.1-89, п. 2.1, 2.2</w:t>
            </w:r>
          </w:p>
        </w:tc>
      </w:tr>
      <w:tr w:rsidR="00CF2CC3" w:rsidTr="007601B7">
        <w:tc>
          <w:tcPr>
            <w:tcW w:w="3190" w:type="dxa"/>
            <w:vAlign w:val="center"/>
          </w:tcPr>
          <w:p w:rsidR="00CF2CC3" w:rsidRDefault="00CF2CC3" w:rsidP="007601B7">
            <w:pPr>
              <w:jc w:val="center"/>
            </w:pPr>
            <w:r>
              <w:t>Изделия электронной техники и бытового назначения</w:t>
            </w:r>
          </w:p>
        </w:tc>
        <w:tc>
          <w:tcPr>
            <w:tcW w:w="3190" w:type="dxa"/>
            <w:vAlign w:val="center"/>
          </w:tcPr>
          <w:p w:rsidR="00CF2CC3" w:rsidRDefault="00CF2CC3" w:rsidP="007601B7">
            <w:pPr>
              <w:jc w:val="center"/>
            </w:pPr>
            <w:r>
              <w:t>Испытания на воздействие повышенной влажности до 98% при</w:t>
            </w:r>
            <w:proofErr w:type="gramStart"/>
            <w:r>
              <w:t xml:space="preserve"> Т</w:t>
            </w:r>
            <w:proofErr w:type="gramEnd"/>
            <w:r>
              <w:t xml:space="preserve">= (25-40) </w:t>
            </w:r>
            <w:r>
              <w:rPr>
                <w:rFonts w:cstheme="minorHAnsi"/>
              </w:rPr>
              <w:t>°</w:t>
            </w:r>
            <w:r>
              <w:t>С</w:t>
            </w:r>
            <w:r>
              <w:rPr>
                <w:rFonts w:cstheme="minorHAnsi"/>
              </w:rPr>
              <w:t>±</w:t>
            </w:r>
            <w:r>
              <w:t xml:space="preserve">2 </w:t>
            </w:r>
            <w:r>
              <w:rPr>
                <w:rFonts w:cstheme="minorHAnsi"/>
              </w:rPr>
              <w:t>°</w:t>
            </w:r>
            <w:r>
              <w:t>С</w:t>
            </w:r>
          </w:p>
        </w:tc>
        <w:tc>
          <w:tcPr>
            <w:tcW w:w="3191" w:type="dxa"/>
            <w:vAlign w:val="center"/>
          </w:tcPr>
          <w:p w:rsidR="00CF2CC3" w:rsidRDefault="00641A64" w:rsidP="007601B7">
            <w:pPr>
              <w:jc w:val="center"/>
            </w:pPr>
            <w:r>
              <w:t>ГОСТ 16962.1-89, п. 2.4</w:t>
            </w:r>
          </w:p>
        </w:tc>
      </w:tr>
      <w:tr w:rsidR="005F4EC5" w:rsidTr="007601B7">
        <w:tc>
          <w:tcPr>
            <w:tcW w:w="3190" w:type="dxa"/>
            <w:vAlign w:val="center"/>
          </w:tcPr>
          <w:p w:rsidR="005F4EC5" w:rsidRDefault="005F4EC5" w:rsidP="007601B7">
            <w:pPr>
              <w:jc w:val="center"/>
            </w:pPr>
            <w:r>
              <w:t>Стерилизаторы воздушные медицинские</w:t>
            </w:r>
          </w:p>
        </w:tc>
        <w:tc>
          <w:tcPr>
            <w:tcW w:w="3190" w:type="dxa"/>
            <w:vAlign w:val="center"/>
          </w:tcPr>
          <w:p w:rsidR="005F4EC5" w:rsidRDefault="009901F9" w:rsidP="007601B7">
            <w:pPr>
              <w:jc w:val="center"/>
            </w:pPr>
            <w:r>
              <w:t>Определение основных параметров и технических характеристик</w:t>
            </w:r>
          </w:p>
        </w:tc>
        <w:tc>
          <w:tcPr>
            <w:tcW w:w="3191" w:type="dxa"/>
            <w:vAlign w:val="center"/>
          </w:tcPr>
          <w:p w:rsidR="005F4EC5" w:rsidRDefault="009901F9" w:rsidP="007601B7">
            <w:pPr>
              <w:jc w:val="center"/>
            </w:pPr>
            <w:r>
              <w:t>ГОСТ 22649-83</w:t>
            </w:r>
          </w:p>
        </w:tc>
      </w:tr>
      <w:tr w:rsidR="00FE4858" w:rsidTr="007601B7">
        <w:tc>
          <w:tcPr>
            <w:tcW w:w="3190" w:type="dxa"/>
            <w:vAlign w:val="center"/>
          </w:tcPr>
          <w:p w:rsidR="00FE4858" w:rsidRDefault="00FE4858" w:rsidP="007601B7">
            <w:pPr>
              <w:jc w:val="center"/>
            </w:pPr>
            <w:r>
              <w:t>Шкафы металлические</w:t>
            </w:r>
          </w:p>
        </w:tc>
        <w:tc>
          <w:tcPr>
            <w:tcW w:w="3190" w:type="dxa"/>
            <w:vAlign w:val="center"/>
          </w:tcPr>
          <w:p w:rsidR="00FE4858" w:rsidRDefault="00FE4858" w:rsidP="00FE4858">
            <w:pPr>
              <w:jc w:val="center"/>
            </w:pPr>
            <w:r>
              <w:t>Основные параметры и технические характеристики</w:t>
            </w:r>
          </w:p>
        </w:tc>
        <w:tc>
          <w:tcPr>
            <w:tcW w:w="3191" w:type="dxa"/>
            <w:vAlign w:val="center"/>
          </w:tcPr>
          <w:p w:rsidR="00FE4858" w:rsidRDefault="00D14C86" w:rsidP="007601B7">
            <w:pPr>
              <w:jc w:val="center"/>
            </w:pPr>
            <w:r>
              <w:t>СТБ 198-2002</w:t>
            </w:r>
          </w:p>
        </w:tc>
      </w:tr>
      <w:tr w:rsidR="00C20306" w:rsidTr="007601B7">
        <w:tc>
          <w:tcPr>
            <w:tcW w:w="3190" w:type="dxa"/>
            <w:vAlign w:val="center"/>
          </w:tcPr>
          <w:p w:rsidR="00C20306" w:rsidRDefault="00C20306" w:rsidP="007601B7">
            <w:pPr>
              <w:jc w:val="center"/>
            </w:pPr>
            <w:r>
              <w:t>Электрическое оборудование для измерения, управления и лабораторного применения</w:t>
            </w:r>
          </w:p>
        </w:tc>
        <w:tc>
          <w:tcPr>
            <w:tcW w:w="3190" w:type="dxa"/>
            <w:vAlign w:val="center"/>
          </w:tcPr>
          <w:p w:rsidR="00C20306" w:rsidRDefault="00994A4E" w:rsidP="00FE4858">
            <w:pPr>
              <w:jc w:val="center"/>
            </w:pPr>
            <w:r>
              <w:t>Характеристики безопасности</w:t>
            </w:r>
          </w:p>
        </w:tc>
        <w:tc>
          <w:tcPr>
            <w:tcW w:w="3191" w:type="dxa"/>
            <w:vAlign w:val="center"/>
          </w:tcPr>
          <w:p w:rsidR="00C20306" w:rsidRPr="00994A4E" w:rsidRDefault="00994A4E" w:rsidP="007601B7">
            <w:pPr>
              <w:jc w:val="center"/>
            </w:pPr>
            <w:r>
              <w:t xml:space="preserve">ГОСТ </w:t>
            </w:r>
            <w:r>
              <w:rPr>
                <w:lang w:val="en-US"/>
              </w:rPr>
              <w:t>IEC</w:t>
            </w:r>
            <w:r w:rsidR="006B2BDA">
              <w:t xml:space="preserve"> 61010-1-2014</w:t>
            </w:r>
          </w:p>
        </w:tc>
      </w:tr>
      <w:tr w:rsidR="00994A4E" w:rsidTr="007601B7">
        <w:tc>
          <w:tcPr>
            <w:tcW w:w="3190" w:type="dxa"/>
            <w:vAlign w:val="center"/>
          </w:tcPr>
          <w:p w:rsidR="00994A4E" w:rsidRDefault="00994A4E" w:rsidP="007601B7">
            <w:pPr>
              <w:jc w:val="center"/>
            </w:pPr>
            <w:r>
              <w:t>Оправы корригирующих очков</w:t>
            </w:r>
          </w:p>
        </w:tc>
        <w:tc>
          <w:tcPr>
            <w:tcW w:w="3190" w:type="dxa"/>
            <w:vAlign w:val="center"/>
          </w:tcPr>
          <w:p w:rsidR="00994A4E" w:rsidRDefault="00994A4E" w:rsidP="00FE4858">
            <w:pPr>
              <w:jc w:val="center"/>
            </w:pPr>
            <w:r>
              <w:t>Определение основных технических характеристик и показателей качества оправ</w:t>
            </w:r>
          </w:p>
        </w:tc>
        <w:tc>
          <w:tcPr>
            <w:tcW w:w="3191" w:type="dxa"/>
            <w:vAlign w:val="center"/>
          </w:tcPr>
          <w:p w:rsidR="00994A4E" w:rsidRDefault="006B2BDA" w:rsidP="007601B7">
            <w:pPr>
              <w:jc w:val="center"/>
            </w:pPr>
            <w:r>
              <w:t>ГОСТ 31589-2012</w:t>
            </w:r>
            <w:r w:rsidR="007E7426">
              <w:t xml:space="preserve">; </w:t>
            </w:r>
          </w:p>
          <w:p w:rsidR="007E7426" w:rsidRDefault="007E7426" w:rsidP="007601B7">
            <w:pPr>
              <w:jc w:val="center"/>
            </w:pPr>
            <w:r>
              <w:t xml:space="preserve">СТБ ГОСТ </w:t>
            </w:r>
            <w:proofErr w:type="gramStart"/>
            <w:r>
              <w:t>Р</w:t>
            </w:r>
            <w:proofErr w:type="gramEnd"/>
            <w:r>
              <w:t xml:space="preserve"> 51193-99</w:t>
            </w:r>
          </w:p>
        </w:tc>
      </w:tr>
      <w:tr w:rsidR="007E7426" w:rsidTr="007601B7">
        <w:tc>
          <w:tcPr>
            <w:tcW w:w="3190" w:type="dxa"/>
            <w:vAlign w:val="center"/>
          </w:tcPr>
          <w:p w:rsidR="007E7426" w:rsidRDefault="007E7426" w:rsidP="007601B7">
            <w:pPr>
              <w:jc w:val="center"/>
            </w:pPr>
            <w:r>
              <w:t>Линзы очковые</w:t>
            </w:r>
          </w:p>
        </w:tc>
        <w:tc>
          <w:tcPr>
            <w:tcW w:w="3190" w:type="dxa"/>
            <w:vAlign w:val="center"/>
          </w:tcPr>
          <w:p w:rsidR="007E7426" w:rsidRDefault="007E7426" w:rsidP="00FE4858">
            <w:pPr>
              <w:jc w:val="center"/>
            </w:pPr>
            <w:r>
              <w:t>Определение основных параметров и размеров</w:t>
            </w:r>
          </w:p>
        </w:tc>
        <w:tc>
          <w:tcPr>
            <w:tcW w:w="3191" w:type="dxa"/>
            <w:vAlign w:val="center"/>
          </w:tcPr>
          <w:p w:rsidR="007E7426" w:rsidRDefault="007E7426" w:rsidP="007601B7">
            <w:pPr>
              <w:jc w:val="center"/>
            </w:pPr>
            <w:r>
              <w:t xml:space="preserve">СТБ ГОСТ </w:t>
            </w:r>
            <w:proofErr w:type="gramStart"/>
            <w:r>
              <w:t>Р</w:t>
            </w:r>
            <w:proofErr w:type="gramEnd"/>
            <w:r>
              <w:t xml:space="preserve"> 511044-99</w:t>
            </w:r>
          </w:p>
        </w:tc>
      </w:tr>
      <w:tr w:rsidR="007E7426" w:rsidTr="007601B7">
        <w:tc>
          <w:tcPr>
            <w:tcW w:w="3190" w:type="dxa"/>
            <w:vAlign w:val="center"/>
          </w:tcPr>
          <w:p w:rsidR="007E7426" w:rsidRDefault="007E7426" w:rsidP="007601B7">
            <w:pPr>
              <w:jc w:val="center"/>
            </w:pPr>
            <w:r>
              <w:t>Инструменты медицинские металлические</w:t>
            </w:r>
          </w:p>
        </w:tc>
        <w:tc>
          <w:tcPr>
            <w:tcW w:w="3190" w:type="dxa"/>
            <w:vAlign w:val="center"/>
          </w:tcPr>
          <w:p w:rsidR="007E7426" w:rsidRDefault="00531C8A" w:rsidP="00FE4858">
            <w:pPr>
              <w:jc w:val="center"/>
            </w:pPr>
            <w:r>
              <w:t>Определение основных параметров и технических характеристик</w:t>
            </w:r>
          </w:p>
        </w:tc>
        <w:tc>
          <w:tcPr>
            <w:tcW w:w="3191" w:type="dxa"/>
            <w:vAlign w:val="center"/>
          </w:tcPr>
          <w:p w:rsidR="007E7426" w:rsidRDefault="00531C8A" w:rsidP="007601B7">
            <w:pPr>
              <w:jc w:val="center"/>
            </w:pPr>
            <w:r>
              <w:t>ГОСТ 19126-2007</w:t>
            </w:r>
          </w:p>
        </w:tc>
      </w:tr>
      <w:tr w:rsidR="00406F9E" w:rsidTr="007601B7">
        <w:tc>
          <w:tcPr>
            <w:tcW w:w="3190" w:type="dxa"/>
            <w:vAlign w:val="center"/>
          </w:tcPr>
          <w:p w:rsidR="00406F9E" w:rsidRDefault="00406F9E" w:rsidP="007601B7">
            <w:pPr>
              <w:jc w:val="center"/>
            </w:pPr>
            <w:r>
              <w:t>Медицинское рентгеновское оборудование (компьютерные томографы)</w:t>
            </w:r>
          </w:p>
        </w:tc>
        <w:tc>
          <w:tcPr>
            <w:tcW w:w="3190" w:type="dxa"/>
            <w:vAlign w:val="center"/>
          </w:tcPr>
          <w:p w:rsidR="008B4735" w:rsidRDefault="00175336" w:rsidP="00175336">
            <w:pPr>
              <w:jc w:val="center"/>
            </w:pPr>
            <w:r>
              <w:t xml:space="preserve">Точность позиционирования стола пациента; </w:t>
            </w:r>
          </w:p>
          <w:p w:rsidR="008B4735" w:rsidRDefault="00175336" w:rsidP="00175336">
            <w:pPr>
              <w:jc w:val="center"/>
            </w:pPr>
            <w:r>
              <w:t>Точность позиционирования пациента;</w:t>
            </w:r>
          </w:p>
          <w:p w:rsidR="008B4735" w:rsidRDefault="00175336" w:rsidP="00175336">
            <w:pPr>
              <w:jc w:val="center"/>
            </w:pPr>
            <w:r>
              <w:t xml:space="preserve"> </w:t>
            </w:r>
            <w:proofErr w:type="spellStart"/>
            <w:r w:rsidR="008B4735">
              <w:t>томографическая</w:t>
            </w:r>
            <w:proofErr w:type="spellEnd"/>
            <w:r w:rsidR="008B4735">
              <w:t xml:space="preserve"> толщина среза; </w:t>
            </w:r>
          </w:p>
          <w:p w:rsidR="008B4735" w:rsidRDefault="008B4735" w:rsidP="00175336">
            <w:pPr>
              <w:jc w:val="center"/>
            </w:pPr>
            <w:r>
              <w:t>индекс (показатель) дозы компьютерной томографии;</w:t>
            </w:r>
          </w:p>
          <w:p w:rsidR="00406F9E" w:rsidRDefault="008B4735" w:rsidP="00175336">
            <w:pPr>
              <w:jc w:val="center"/>
            </w:pPr>
            <w:r>
              <w:t xml:space="preserve"> шум, среднее число КТ, однородность; </w:t>
            </w:r>
          </w:p>
          <w:p w:rsidR="008B4735" w:rsidRDefault="008B4735" w:rsidP="00175336">
            <w:pPr>
              <w:jc w:val="center"/>
            </w:pPr>
            <w:r>
              <w:t>Пространственное разрешение</w:t>
            </w:r>
          </w:p>
        </w:tc>
        <w:tc>
          <w:tcPr>
            <w:tcW w:w="3191" w:type="dxa"/>
            <w:vAlign w:val="center"/>
          </w:tcPr>
          <w:p w:rsidR="00406F9E" w:rsidRDefault="009F62D8" w:rsidP="007601B7">
            <w:pPr>
              <w:jc w:val="center"/>
            </w:pPr>
            <w:r>
              <w:t xml:space="preserve">ГОСТ </w:t>
            </w:r>
            <w:proofErr w:type="gramStart"/>
            <w:r>
              <w:t>Р</w:t>
            </w:r>
            <w:proofErr w:type="gramEnd"/>
            <w:r>
              <w:t xml:space="preserve"> МЭК 61223-3-5-2008</w:t>
            </w:r>
            <w:r w:rsidR="00251EAF">
              <w:t>;</w:t>
            </w:r>
          </w:p>
          <w:p w:rsidR="00251EAF" w:rsidRDefault="00251EAF" w:rsidP="007601B7">
            <w:pPr>
              <w:jc w:val="center"/>
            </w:pPr>
            <w:r>
              <w:t xml:space="preserve">ГОСТ </w:t>
            </w:r>
            <w:proofErr w:type="gramStart"/>
            <w:r>
              <w:t>Р</w:t>
            </w:r>
            <w:proofErr w:type="gramEnd"/>
            <w:r>
              <w:t xml:space="preserve"> МЭК 61223-2-6-2001</w:t>
            </w:r>
          </w:p>
        </w:tc>
      </w:tr>
      <w:tr w:rsidR="00251EAF" w:rsidTr="007601B7">
        <w:tc>
          <w:tcPr>
            <w:tcW w:w="3190" w:type="dxa"/>
            <w:vAlign w:val="center"/>
          </w:tcPr>
          <w:p w:rsidR="00251EAF" w:rsidRDefault="00251EAF" w:rsidP="007601B7">
            <w:pPr>
              <w:jc w:val="center"/>
            </w:pPr>
            <w:r>
              <w:t>Изделия медицинские электрические</w:t>
            </w:r>
          </w:p>
        </w:tc>
        <w:tc>
          <w:tcPr>
            <w:tcW w:w="3190" w:type="dxa"/>
            <w:vAlign w:val="center"/>
          </w:tcPr>
          <w:p w:rsidR="00251EAF" w:rsidRDefault="00CD4BC5" w:rsidP="00D4493D">
            <w:pPr>
              <w:jc w:val="center"/>
            </w:pPr>
            <w:r>
              <w:t>Потребляемая мощность, электрическое сопротивление, электрическая прочность изоляции</w:t>
            </w:r>
            <w:r w:rsidR="009835A4">
              <w:t xml:space="preserve">, подвешенные массы, </w:t>
            </w:r>
            <w:r w:rsidR="00CC3A23">
              <w:t>пути утечки и воздушные зазоры</w:t>
            </w:r>
          </w:p>
        </w:tc>
        <w:tc>
          <w:tcPr>
            <w:tcW w:w="3191" w:type="dxa"/>
            <w:vAlign w:val="center"/>
          </w:tcPr>
          <w:p w:rsidR="00251EAF" w:rsidRDefault="00CC3A23" w:rsidP="007601B7">
            <w:pPr>
              <w:jc w:val="center"/>
            </w:pPr>
            <w:r>
              <w:t>ГОСТ 30324.0-95</w:t>
            </w:r>
          </w:p>
        </w:tc>
      </w:tr>
      <w:tr w:rsidR="00D4493D" w:rsidTr="007601B7">
        <w:tc>
          <w:tcPr>
            <w:tcW w:w="3190" w:type="dxa"/>
            <w:vAlign w:val="center"/>
          </w:tcPr>
          <w:p w:rsidR="00D4493D" w:rsidRDefault="00D4493D" w:rsidP="007601B7">
            <w:pPr>
              <w:jc w:val="center"/>
            </w:pPr>
            <w:r>
              <w:t>Изделия медицинские электрические</w:t>
            </w:r>
          </w:p>
        </w:tc>
        <w:tc>
          <w:tcPr>
            <w:tcW w:w="3190" w:type="dxa"/>
            <w:vAlign w:val="center"/>
          </w:tcPr>
          <w:p w:rsidR="00D4493D" w:rsidRPr="00D3461A" w:rsidRDefault="00D4493D" w:rsidP="00D4493D">
            <w:pPr>
              <w:jc w:val="center"/>
              <w:rPr>
                <w:rFonts w:cstheme="minorHAnsi"/>
              </w:rPr>
            </w:pPr>
            <w:r w:rsidRPr="00D3461A">
              <w:rPr>
                <w:rFonts w:cstheme="minorHAnsi"/>
              </w:rPr>
              <w:t>Токи утечки, электрическая прочность изоляции, электрическое сопротивление изоляции, пути утечки и воздушные зазоры, проверка защиты от прикосновения к находящимся под напряжением частям, электрическое сопротивление цепи защитного заземления</w:t>
            </w:r>
          </w:p>
        </w:tc>
        <w:tc>
          <w:tcPr>
            <w:tcW w:w="3191" w:type="dxa"/>
            <w:vAlign w:val="center"/>
          </w:tcPr>
          <w:p w:rsidR="00D4493D" w:rsidRDefault="002473CD" w:rsidP="007601B7">
            <w:pPr>
              <w:jc w:val="center"/>
            </w:pPr>
            <w:r>
              <w:t>ГОСТ 12.2.025-76</w:t>
            </w:r>
          </w:p>
        </w:tc>
      </w:tr>
      <w:tr w:rsidR="002473CD" w:rsidTr="007601B7">
        <w:tc>
          <w:tcPr>
            <w:tcW w:w="3190" w:type="dxa"/>
            <w:vAlign w:val="center"/>
          </w:tcPr>
          <w:p w:rsidR="002473CD" w:rsidRDefault="002473CD" w:rsidP="007601B7">
            <w:pPr>
              <w:jc w:val="center"/>
            </w:pPr>
            <w:r>
              <w:t>Медицинское рентгеновское оборудование</w:t>
            </w:r>
          </w:p>
        </w:tc>
        <w:tc>
          <w:tcPr>
            <w:tcW w:w="3190" w:type="dxa"/>
            <w:vAlign w:val="center"/>
          </w:tcPr>
          <w:p w:rsidR="002473CD" w:rsidRPr="00D3461A" w:rsidRDefault="002473CD" w:rsidP="00D4493D">
            <w:pPr>
              <w:jc w:val="center"/>
              <w:rPr>
                <w:rFonts w:cstheme="minorHAnsi"/>
              </w:rPr>
            </w:pPr>
            <w:r w:rsidRPr="00D3461A">
              <w:rPr>
                <w:rFonts w:cstheme="minorHAnsi"/>
              </w:rPr>
              <w:t>Общая фильтрация пучка рентгеновского излучения, проверка радиационной защиты рентгеновского излучателя при наличии заглушки, совпадение оптического (светового) и рентгеновского полей излучения</w:t>
            </w:r>
          </w:p>
        </w:tc>
        <w:tc>
          <w:tcPr>
            <w:tcW w:w="3191" w:type="dxa"/>
            <w:vAlign w:val="center"/>
          </w:tcPr>
          <w:p w:rsidR="002473CD" w:rsidRDefault="005100E9" w:rsidP="007601B7">
            <w:pPr>
              <w:jc w:val="center"/>
            </w:pPr>
            <w:r>
              <w:t>ГОСТ 30324.0.3-2002</w:t>
            </w:r>
          </w:p>
        </w:tc>
      </w:tr>
      <w:tr w:rsidR="005A27FD" w:rsidTr="007601B7">
        <w:tc>
          <w:tcPr>
            <w:tcW w:w="3190" w:type="dxa"/>
            <w:vAlign w:val="center"/>
          </w:tcPr>
          <w:p w:rsidR="005A27FD" w:rsidRDefault="005A27FD" w:rsidP="007601B7">
            <w:pPr>
              <w:jc w:val="center"/>
            </w:pPr>
            <w:r>
              <w:t>Медицинское рентгеновское оборудование</w:t>
            </w:r>
          </w:p>
        </w:tc>
        <w:tc>
          <w:tcPr>
            <w:tcW w:w="3190" w:type="dxa"/>
            <w:vAlign w:val="center"/>
          </w:tcPr>
          <w:p w:rsidR="005A27FD" w:rsidRPr="00D3461A" w:rsidRDefault="005A27FD" w:rsidP="00D4493D">
            <w:pPr>
              <w:jc w:val="center"/>
              <w:rPr>
                <w:rFonts w:cstheme="minorHAnsi"/>
              </w:rPr>
            </w:pPr>
            <w:r w:rsidRPr="00D3461A">
              <w:rPr>
                <w:rFonts w:cstheme="minorHAnsi"/>
              </w:rPr>
              <w:t>Точность времени нагрузки, точность произведения ток-время, линейность и постоянство в прерывистом режиме при автоматическом управлении экспозиционной дозой</w:t>
            </w:r>
            <w:r w:rsidR="0090220F" w:rsidRPr="00D3461A">
              <w:rPr>
                <w:rFonts w:cstheme="minorHAnsi"/>
              </w:rPr>
              <w:t xml:space="preserve">, линейность и </w:t>
            </w:r>
            <w:proofErr w:type="spellStart"/>
            <w:r w:rsidR="0090220F" w:rsidRPr="00D3461A">
              <w:rPr>
                <w:rFonts w:cstheme="minorHAnsi"/>
              </w:rPr>
              <w:t>воспроизводимость</w:t>
            </w:r>
            <w:proofErr w:type="spellEnd"/>
            <w:r w:rsidR="0090220F" w:rsidRPr="00D3461A">
              <w:rPr>
                <w:rFonts w:cstheme="minorHAnsi"/>
              </w:rPr>
              <w:t xml:space="preserve"> переданной кермы и радиационного выхода</w:t>
            </w:r>
          </w:p>
        </w:tc>
        <w:tc>
          <w:tcPr>
            <w:tcW w:w="3191" w:type="dxa"/>
            <w:vAlign w:val="center"/>
          </w:tcPr>
          <w:p w:rsidR="005A27FD" w:rsidRPr="0090220F" w:rsidRDefault="0090220F" w:rsidP="007601B7">
            <w:pPr>
              <w:jc w:val="center"/>
            </w:pPr>
            <w:r>
              <w:t xml:space="preserve">ГОСТ </w:t>
            </w:r>
            <w:r>
              <w:rPr>
                <w:lang w:val="en-US"/>
              </w:rPr>
              <w:t>IEC</w:t>
            </w:r>
            <w:r>
              <w:t xml:space="preserve"> 60601-2-7-2011</w:t>
            </w:r>
          </w:p>
        </w:tc>
      </w:tr>
      <w:tr w:rsidR="0090220F" w:rsidTr="007601B7">
        <w:tc>
          <w:tcPr>
            <w:tcW w:w="3190" w:type="dxa"/>
            <w:vAlign w:val="center"/>
          </w:tcPr>
          <w:p w:rsidR="0090220F" w:rsidRDefault="0090220F" w:rsidP="007601B7">
            <w:pPr>
              <w:jc w:val="center"/>
            </w:pPr>
            <w:r>
              <w:t>Медицинское рентгеновское оборудование</w:t>
            </w:r>
          </w:p>
        </w:tc>
        <w:tc>
          <w:tcPr>
            <w:tcW w:w="3190" w:type="dxa"/>
            <w:vAlign w:val="center"/>
          </w:tcPr>
          <w:p w:rsidR="0090220F" w:rsidRPr="00D3461A" w:rsidRDefault="00237469" w:rsidP="00D4493D">
            <w:pPr>
              <w:jc w:val="center"/>
              <w:rPr>
                <w:rFonts w:cstheme="minorHAnsi"/>
              </w:rPr>
            </w:pPr>
            <w:r w:rsidRPr="00D3461A">
              <w:rPr>
                <w:rFonts w:cstheme="minorHAnsi"/>
              </w:rPr>
              <w:t xml:space="preserve">Измерение мощности дозы </w:t>
            </w:r>
          </w:p>
        </w:tc>
        <w:tc>
          <w:tcPr>
            <w:tcW w:w="3191" w:type="dxa"/>
            <w:vAlign w:val="center"/>
          </w:tcPr>
          <w:p w:rsidR="0090220F" w:rsidRDefault="00237469" w:rsidP="007601B7">
            <w:pPr>
              <w:jc w:val="center"/>
            </w:pPr>
            <w:r>
              <w:t>МВИ</w:t>
            </w:r>
            <w:proofErr w:type="gramStart"/>
            <w:r>
              <w:t>.М</w:t>
            </w:r>
            <w:proofErr w:type="gramEnd"/>
            <w:r>
              <w:t>Н 5030-2014</w:t>
            </w:r>
          </w:p>
        </w:tc>
      </w:tr>
      <w:tr w:rsidR="00F405DB" w:rsidTr="007601B7">
        <w:tc>
          <w:tcPr>
            <w:tcW w:w="3190" w:type="dxa"/>
            <w:vAlign w:val="center"/>
          </w:tcPr>
          <w:p w:rsidR="00F405DB" w:rsidRPr="00F405DB" w:rsidRDefault="00F405DB" w:rsidP="007601B7">
            <w:pPr>
              <w:jc w:val="center"/>
            </w:pPr>
            <w:r>
              <w:t>Аппараты рентгеновские диагностические (общего назначения)</w:t>
            </w:r>
            <w:r w:rsidRPr="00F405DB">
              <w:t xml:space="preserve"> </w:t>
            </w:r>
          </w:p>
        </w:tc>
        <w:tc>
          <w:tcPr>
            <w:tcW w:w="3190" w:type="dxa"/>
            <w:vAlign w:val="center"/>
          </w:tcPr>
          <w:p w:rsidR="00F405DB" w:rsidRPr="00D3461A" w:rsidRDefault="00D3461A" w:rsidP="00D4493D">
            <w:pPr>
              <w:jc w:val="center"/>
              <w:rPr>
                <w:rFonts w:cstheme="minorHAnsi"/>
              </w:rPr>
            </w:pPr>
            <w:proofErr w:type="gramStart"/>
            <w:r w:rsidRPr="00D3461A">
              <w:rPr>
                <w:rFonts w:cstheme="minorHAnsi"/>
                <w:color w:val="000000"/>
                <w:lang w:eastAsia="ru-RU" w:bidi="ru-RU"/>
              </w:rPr>
              <w:t xml:space="preserve">Усилие торможения подвижных частей аппарата, Усилие перемещения подвижных частей аппарата, Усилие перемещение передвижных аппаратов, Освещённость светового поля, Отклонение оси пучка рентгеновского излучения (рабочего пучка) при изменении фокусного расстояния, Перпендикулярность оси пучка рентгеновского излучения, Совпадение светового (оптического) и радиационного (рентгеновского) полей, Высококонтрастная разрешающая способность (разрешающая способность, предел разрешения), </w:t>
            </w:r>
            <w:proofErr w:type="spellStart"/>
            <w:r w:rsidRPr="00D3461A">
              <w:rPr>
                <w:rFonts w:cstheme="minorHAnsi"/>
                <w:color w:val="000000"/>
                <w:lang w:eastAsia="ru-RU" w:bidi="ru-RU"/>
              </w:rPr>
              <w:t>Низкоконтрастная</w:t>
            </w:r>
            <w:proofErr w:type="spellEnd"/>
            <w:r w:rsidRPr="00D3461A">
              <w:rPr>
                <w:rFonts w:cstheme="minorHAnsi"/>
                <w:color w:val="000000"/>
                <w:lang w:eastAsia="ru-RU" w:bidi="ru-RU"/>
              </w:rPr>
              <w:t xml:space="preserve"> разрешающая способность (контрастная чувствительность, пороговый контраст), Динамический диапазон, Керма (мощность кермы), Пульсация</w:t>
            </w:r>
            <w:proofErr w:type="gramEnd"/>
            <w:r w:rsidRPr="00D3461A">
              <w:rPr>
                <w:rFonts w:cstheme="minorHAnsi"/>
                <w:color w:val="000000"/>
                <w:lang w:eastAsia="ru-RU" w:bidi="ru-RU"/>
              </w:rPr>
              <w:t xml:space="preserve"> мощности кермы. </w:t>
            </w:r>
            <w:proofErr w:type="gramStart"/>
            <w:r w:rsidRPr="00D3461A">
              <w:rPr>
                <w:rFonts w:cstheme="minorHAnsi"/>
                <w:color w:val="000000"/>
                <w:lang w:eastAsia="ru-RU" w:bidi="ru-RU"/>
              </w:rPr>
              <w:t xml:space="preserve">Повторяемость кермы (мощности кермы) в ручном режиме, </w:t>
            </w:r>
            <w:proofErr w:type="spellStart"/>
            <w:r w:rsidRPr="00D3461A">
              <w:rPr>
                <w:rFonts w:cstheme="minorHAnsi"/>
                <w:color w:val="000000"/>
                <w:lang w:eastAsia="ru-RU" w:bidi="ru-RU"/>
              </w:rPr>
              <w:t>Воспроизводимость</w:t>
            </w:r>
            <w:proofErr w:type="spellEnd"/>
            <w:r w:rsidRPr="00D3461A">
              <w:rPr>
                <w:rFonts w:cstheme="minorHAnsi"/>
                <w:color w:val="000000"/>
                <w:lang w:eastAsia="ru-RU" w:bidi="ru-RU"/>
              </w:rPr>
              <w:t xml:space="preserve"> кермы (мощности кермы) в ручном режиме, Точность установки анодного напряжения, Форма кривой анодного напряжения, Пульсация анодного напряжения, Повторяемость анодного напряжения, </w:t>
            </w:r>
            <w:proofErr w:type="spellStart"/>
            <w:r w:rsidRPr="00D3461A">
              <w:rPr>
                <w:rFonts w:cstheme="minorHAnsi"/>
                <w:color w:val="000000"/>
                <w:lang w:eastAsia="ru-RU" w:bidi="ru-RU"/>
              </w:rPr>
              <w:t>Воспроизводимость</w:t>
            </w:r>
            <w:proofErr w:type="spellEnd"/>
            <w:r w:rsidRPr="00D3461A">
              <w:rPr>
                <w:rFonts w:cstheme="minorHAnsi"/>
                <w:color w:val="000000"/>
                <w:lang w:eastAsia="ru-RU" w:bidi="ru-RU"/>
              </w:rPr>
              <w:t xml:space="preserve"> анодного напряжения, Слой половинного ослабления, Суммарная (общая) фильтрация, Точность установки силы анодного тока, Повторяемость силы анодного тока, </w:t>
            </w:r>
            <w:proofErr w:type="spellStart"/>
            <w:r w:rsidRPr="00D3461A">
              <w:rPr>
                <w:rFonts w:cstheme="minorHAnsi"/>
                <w:color w:val="000000"/>
                <w:lang w:eastAsia="ru-RU" w:bidi="ru-RU"/>
              </w:rPr>
              <w:t>Воспроизводимость</w:t>
            </w:r>
            <w:proofErr w:type="spellEnd"/>
            <w:r w:rsidRPr="00D3461A">
              <w:rPr>
                <w:rFonts w:cstheme="minorHAnsi"/>
                <w:color w:val="000000"/>
                <w:lang w:eastAsia="ru-RU" w:bidi="ru-RU"/>
              </w:rPr>
              <w:t xml:space="preserve"> анодного тока, Точность установки времени облучения, Повторяемость времени облучения, </w:t>
            </w:r>
            <w:proofErr w:type="spellStart"/>
            <w:r w:rsidRPr="00D3461A">
              <w:rPr>
                <w:rFonts w:cstheme="minorHAnsi"/>
                <w:color w:val="000000"/>
                <w:lang w:eastAsia="ru-RU" w:bidi="ru-RU"/>
              </w:rPr>
              <w:t>Воспроизводимость</w:t>
            </w:r>
            <w:proofErr w:type="spellEnd"/>
            <w:r w:rsidRPr="00D3461A">
              <w:rPr>
                <w:rFonts w:cstheme="minorHAnsi"/>
                <w:color w:val="000000"/>
                <w:lang w:eastAsia="ru-RU" w:bidi="ru-RU"/>
              </w:rPr>
              <w:t xml:space="preserve"> времени облучения, Точность</w:t>
            </w:r>
            <w:proofErr w:type="gramEnd"/>
            <w:r w:rsidRPr="00D3461A">
              <w:rPr>
                <w:rFonts w:cstheme="minorHAnsi"/>
                <w:color w:val="000000"/>
                <w:lang w:eastAsia="ru-RU" w:bidi="ru-RU"/>
              </w:rPr>
              <w:t xml:space="preserve"> установки количества электричества, Повторяемость количества электричества, </w:t>
            </w:r>
            <w:proofErr w:type="spellStart"/>
            <w:r w:rsidRPr="00D3461A">
              <w:rPr>
                <w:rFonts w:cstheme="minorHAnsi"/>
                <w:color w:val="000000"/>
                <w:lang w:eastAsia="ru-RU" w:bidi="ru-RU"/>
              </w:rPr>
              <w:t>Воспроизводимость</w:t>
            </w:r>
            <w:proofErr w:type="spellEnd"/>
            <w:r w:rsidRPr="00D3461A">
              <w:rPr>
                <w:rFonts w:cstheme="minorHAnsi"/>
                <w:color w:val="000000"/>
                <w:lang w:eastAsia="ru-RU" w:bidi="ru-RU"/>
              </w:rPr>
              <w:t xml:space="preserve"> количества электричества, Нелинейность дозы от силы анодного тока, Нелинейность дозы от времени облучения, Нелинейность дозы от количества электричества, Радиационный выход, Повторяемость кермы в автоматическом режиме,</w:t>
            </w:r>
          </w:p>
        </w:tc>
        <w:tc>
          <w:tcPr>
            <w:tcW w:w="3191" w:type="dxa"/>
            <w:vAlign w:val="center"/>
          </w:tcPr>
          <w:p w:rsidR="00F405DB" w:rsidRDefault="00F405DB" w:rsidP="007601B7">
            <w:pPr>
              <w:jc w:val="center"/>
            </w:pPr>
          </w:p>
        </w:tc>
      </w:tr>
      <w:tr w:rsidR="008F6AB2" w:rsidTr="007601B7">
        <w:tc>
          <w:tcPr>
            <w:tcW w:w="3190" w:type="dxa"/>
            <w:vAlign w:val="center"/>
          </w:tcPr>
          <w:p w:rsidR="008F6AB2" w:rsidRDefault="008F6AB2" w:rsidP="008F6AB2">
            <w:pPr>
              <w:jc w:val="center"/>
            </w:pPr>
            <w:r>
              <w:t>Аппараты рентгеновские диагностические (томографы рентгеновские компьютерные)</w:t>
            </w:r>
          </w:p>
        </w:tc>
        <w:tc>
          <w:tcPr>
            <w:tcW w:w="3190" w:type="dxa"/>
            <w:vAlign w:val="center"/>
          </w:tcPr>
          <w:p w:rsidR="008F6AB2" w:rsidRPr="00D3461A" w:rsidRDefault="00D3461A" w:rsidP="00D4493D">
            <w:pPr>
              <w:jc w:val="center"/>
              <w:rPr>
                <w:rFonts w:cstheme="minorHAnsi"/>
                <w:color w:val="000000"/>
                <w:lang w:eastAsia="ru-RU" w:bidi="ru-RU"/>
              </w:rPr>
            </w:pPr>
            <w:r w:rsidRPr="00D3461A">
              <w:rPr>
                <w:rFonts w:cstheme="minorHAnsi"/>
                <w:color w:val="000000"/>
                <w:lang w:eastAsia="ru-RU" w:bidi="ru-RU"/>
              </w:rPr>
              <w:t xml:space="preserve">Информационное табло, сигнальные лампочки, дверные блокировки, аварийные </w:t>
            </w:r>
            <w:proofErr w:type="spellStart"/>
            <w:r w:rsidRPr="00D3461A">
              <w:rPr>
                <w:rStyle w:val="3105pt"/>
                <w:rFonts w:asciiTheme="minorHAnsi" w:eastAsiaTheme="minorHAnsi" w:hAnsiTheme="minorHAnsi" w:cstheme="minorHAnsi"/>
                <w:sz w:val="22"/>
                <w:szCs w:val="22"/>
              </w:rPr>
              <w:t>выкзвочзгеин</w:t>
            </w:r>
            <w:proofErr w:type="spellEnd"/>
            <w:r w:rsidRPr="00D3461A">
              <w:rPr>
                <w:rStyle w:val="3105pt"/>
                <w:rFonts w:asciiTheme="minorHAnsi" w:eastAsiaTheme="minorHAnsi" w:hAnsiTheme="minorHAnsi" w:cstheme="minorHAnsi"/>
                <w:sz w:val="22"/>
                <w:szCs w:val="22"/>
              </w:rPr>
              <w:t xml:space="preserve">. </w:t>
            </w:r>
            <w:r w:rsidRPr="00D3461A">
              <w:rPr>
                <w:rFonts w:cstheme="minorHAnsi"/>
                <w:color w:val="000000"/>
                <w:lang w:eastAsia="ru-RU" w:bidi="ru-RU"/>
              </w:rPr>
              <w:t xml:space="preserve">Громкоговорящая связь оператора с пациентом. Громкоговорящая связь пациента с оператором. Совпадение </w:t>
            </w:r>
            <w:r w:rsidRPr="00D3461A">
              <w:rPr>
                <w:rStyle w:val="3105pt"/>
                <w:rFonts w:asciiTheme="minorHAnsi" w:eastAsiaTheme="minorHAnsi" w:hAnsiTheme="minorHAnsi" w:cstheme="minorHAnsi"/>
                <w:sz w:val="22"/>
                <w:szCs w:val="22"/>
              </w:rPr>
              <w:t xml:space="preserve">внутреннего </w:t>
            </w:r>
            <w:r w:rsidRPr="00D3461A">
              <w:rPr>
                <w:rFonts w:cstheme="minorHAnsi"/>
                <w:color w:val="000000"/>
                <w:lang w:eastAsia="ru-RU" w:bidi="ru-RU"/>
              </w:rPr>
              <w:t xml:space="preserve">лазерного луча с плоскостью среза. Точность автоматического сдвига стола, Точность смещения стола. Взаимное расположение внутреннего и </w:t>
            </w:r>
            <w:r w:rsidRPr="00D3461A">
              <w:rPr>
                <w:rStyle w:val="3105pt"/>
                <w:rFonts w:asciiTheme="minorHAnsi" w:eastAsiaTheme="minorHAnsi" w:hAnsiTheme="minorHAnsi" w:cstheme="minorHAnsi"/>
                <w:sz w:val="22"/>
                <w:szCs w:val="22"/>
              </w:rPr>
              <w:t xml:space="preserve">наружного </w:t>
            </w:r>
            <w:r w:rsidRPr="00D3461A">
              <w:rPr>
                <w:rFonts w:cstheme="minorHAnsi"/>
                <w:color w:val="000000"/>
                <w:lang w:eastAsia="ru-RU" w:bidi="ru-RU"/>
              </w:rPr>
              <w:t xml:space="preserve">лазерных лучей. Точность установки утла </w:t>
            </w:r>
            <w:proofErr w:type="spellStart"/>
            <w:r w:rsidRPr="00D3461A">
              <w:rPr>
                <w:rStyle w:val="3105pt"/>
                <w:rFonts w:asciiTheme="minorHAnsi" w:eastAsiaTheme="minorHAnsi" w:hAnsiTheme="minorHAnsi" w:cstheme="minorHAnsi"/>
                <w:sz w:val="22"/>
                <w:szCs w:val="22"/>
              </w:rPr>
              <w:t>заклона</w:t>
            </w:r>
            <w:proofErr w:type="spellEnd"/>
            <w:r w:rsidRPr="00D3461A">
              <w:rPr>
                <w:rStyle w:val="3105pt"/>
                <w:rFonts w:asciiTheme="minorHAnsi" w:eastAsiaTheme="minorHAnsi" w:hAnsiTheme="minorHAnsi" w:cstheme="minorHAnsi"/>
                <w:sz w:val="22"/>
                <w:szCs w:val="22"/>
              </w:rPr>
              <w:t xml:space="preserve"> </w:t>
            </w:r>
            <w:proofErr w:type="spellStart"/>
            <w:r w:rsidRPr="00D3461A">
              <w:rPr>
                <w:rFonts w:cstheme="minorHAnsi"/>
                <w:color w:val="000000"/>
                <w:lang w:eastAsia="ru-RU" w:bidi="ru-RU"/>
              </w:rPr>
              <w:t>гентри</w:t>
            </w:r>
            <w:proofErr w:type="spellEnd"/>
            <w:r w:rsidRPr="00D3461A">
              <w:rPr>
                <w:rFonts w:cstheme="minorHAnsi"/>
                <w:color w:val="000000"/>
                <w:lang w:eastAsia="ru-RU" w:bidi="ru-RU"/>
              </w:rPr>
              <w:t xml:space="preserve">. Точность установки анодного напряжения. Пульсация анодного напряжения. Повторяемость анодного напряжения. </w:t>
            </w:r>
            <w:proofErr w:type="spellStart"/>
            <w:r w:rsidRPr="00D3461A">
              <w:rPr>
                <w:rFonts w:cstheme="minorHAnsi"/>
                <w:color w:val="000000"/>
                <w:lang w:eastAsia="ru-RU" w:bidi="ru-RU"/>
              </w:rPr>
              <w:t>Воспроизводимость</w:t>
            </w:r>
            <w:proofErr w:type="spellEnd"/>
            <w:r w:rsidRPr="00D3461A">
              <w:rPr>
                <w:rFonts w:cstheme="minorHAnsi"/>
                <w:color w:val="000000"/>
                <w:lang w:eastAsia="ru-RU" w:bidi="ru-RU"/>
              </w:rPr>
              <w:t xml:space="preserve"> анодного напряжения. Пульсация мощности кермы. Стой </w:t>
            </w:r>
            <w:proofErr w:type="spellStart"/>
            <w:r w:rsidRPr="00D3461A">
              <w:rPr>
                <w:rFonts w:cstheme="minorHAnsi"/>
                <w:color w:val="000000"/>
                <w:lang w:eastAsia="ru-RU" w:bidi="ru-RU"/>
              </w:rPr>
              <w:t>патовинного</w:t>
            </w:r>
            <w:proofErr w:type="spellEnd"/>
            <w:r w:rsidRPr="00D3461A">
              <w:rPr>
                <w:rFonts w:cstheme="minorHAnsi"/>
                <w:color w:val="000000"/>
                <w:lang w:eastAsia="ru-RU" w:bidi="ru-RU"/>
              </w:rPr>
              <w:t xml:space="preserve"> ослабления. Суммарная фильтрация. Нелинейность дозы от силы анодного тока (количества электричества). Точность измерения расстояний. Осевая симметрия изображения. Совпадение перекрестия лазерных лучей с изоцентром рентгеновского излучения (Сагиттальная </w:t>
            </w:r>
            <w:r w:rsidRPr="00D3461A">
              <w:rPr>
                <w:rStyle w:val="3"/>
                <w:rFonts w:asciiTheme="minorHAnsi" w:eastAsiaTheme="minorHAnsi" w:hAnsiTheme="minorHAnsi" w:cstheme="minorHAnsi"/>
                <w:bCs w:val="0"/>
                <w:sz w:val="22"/>
                <w:szCs w:val="22"/>
                <w:u w:val="none"/>
                <w:lang w:val="ru-RU" w:eastAsia="ru-RU" w:bidi="ru-RU"/>
              </w:rPr>
              <w:t>или</w:t>
            </w:r>
            <w:r w:rsidRPr="00D3461A">
              <w:rPr>
                <w:rFonts w:cstheme="minorHAnsi"/>
                <w:color w:val="000000"/>
                <w:lang w:eastAsia="ru-RU" w:bidi="ru-RU"/>
              </w:rPr>
              <w:t xml:space="preserve"> корональная точность светового позиционирования </w:t>
            </w:r>
            <w:r w:rsidRPr="00D3461A">
              <w:rPr>
                <w:rStyle w:val="3105pt"/>
                <w:rFonts w:asciiTheme="minorHAnsi" w:eastAsiaTheme="minorHAnsi" w:hAnsiTheme="minorHAnsi" w:cstheme="minorHAnsi"/>
                <w:sz w:val="22"/>
                <w:szCs w:val="22"/>
              </w:rPr>
              <w:t xml:space="preserve">пациента). </w:t>
            </w:r>
            <w:r w:rsidRPr="00D3461A">
              <w:rPr>
                <w:rFonts w:cstheme="minorHAnsi"/>
                <w:color w:val="000000"/>
                <w:lang w:eastAsia="ru-RU" w:bidi="ru-RU"/>
              </w:rPr>
              <w:t xml:space="preserve">Точность установки толщины среза. КТ-числа различных материалов. Высококонтрастная разрешающая способность, Тонкослойная и толстослойная </w:t>
            </w:r>
            <w:proofErr w:type="spellStart"/>
            <w:r w:rsidRPr="00D3461A">
              <w:rPr>
                <w:rFonts w:cstheme="minorHAnsi"/>
                <w:color w:val="000000"/>
                <w:lang w:eastAsia="ru-RU" w:bidi="ru-RU"/>
              </w:rPr>
              <w:t>ннзкокоэтрастная</w:t>
            </w:r>
            <w:proofErr w:type="spellEnd"/>
            <w:r w:rsidRPr="00D3461A">
              <w:rPr>
                <w:rFonts w:cstheme="minorHAnsi"/>
                <w:color w:val="000000"/>
                <w:lang w:eastAsia="ru-RU" w:bidi="ru-RU"/>
              </w:rPr>
              <w:t xml:space="preserve"> разрешающая способность, Оценка шума, Оценка однородности. Нелинейность К</w:t>
            </w:r>
            <w:proofErr w:type="gramStart"/>
            <w:r w:rsidRPr="00D3461A">
              <w:rPr>
                <w:rFonts w:cstheme="minorHAnsi"/>
                <w:color w:val="000000"/>
                <w:lang w:eastAsia="ru-RU" w:bidi="ru-RU"/>
              </w:rPr>
              <w:t>Т-</w:t>
            </w:r>
            <w:proofErr w:type="gramEnd"/>
            <w:r w:rsidRPr="00D3461A">
              <w:rPr>
                <w:rFonts w:cstheme="minorHAnsi"/>
                <w:color w:val="000000"/>
                <w:lang w:eastAsia="ru-RU" w:bidi="ru-RU"/>
              </w:rPr>
              <w:t xml:space="preserve"> </w:t>
            </w:r>
            <w:proofErr w:type="spellStart"/>
            <w:r w:rsidRPr="00D3461A">
              <w:rPr>
                <w:rFonts w:cstheme="minorHAnsi"/>
                <w:color w:val="000000"/>
                <w:lang w:eastAsia="ru-RU" w:bidi="ru-RU"/>
              </w:rPr>
              <w:t>чнсел</w:t>
            </w:r>
            <w:proofErr w:type="spellEnd"/>
            <w:r w:rsidRPr="00D3461A">
              <w:rPr>
                <w:rFonts w:cstheme="minorHAnsi"/>
                <w:color w:val="000000"/>
                <w:lang w:eastAsia="ru-RU" w:bidi="ru-RU"/>
              </w:rPr>
              <w:t xml:space="preserve"> от линейного коэффициента ослабления. Нелинейность показателя дозы от скорости сканирования. Точность установки показателя дозы в воздухе. Точность установки взвешенного показателя дозы. Точность установки объёмного показателя </w:t>
            </w:r>
            <w:proofErr w:type="spellStart"/>
            <w:r w:rsidRPr="00D3461A">
              <w:rPr>
                <w:rStyle w:val="3"/>
                <w:rFonts w:asciiTheme="minorHAnsi" w:eastAsiaTheme="minorHAnsi" w:hAnsiTheme="minorHAnsi" w:cstheme="minorHAnsi"/>
                <w:bCs w:val="0"/>
                <w:sz w:val="22"/>
                <w:szCs w:val="22"/>
                <w:u w:val="none"/>
                <w:lang w:eastAsia="ru-RU" w:bidi="ru-RU"/>
              </w:rPr>
              <w:t>дозы</w:t>
            </w:r>
            <w:proofErr w:type="spellEnd"/>
          </w:p>
        </w:tc>
        <w:tc>
          <w:tcPr>
            <w:tcW w:w="3191" w:type="dxa"/>
            <w:vAlign w:val="center"/>
          </w:tcPr>
          <w:p w:rsidR="008F6AB2" w:rsidRDefault="008F6AB2" w:rsidP="007601B7">
            <w:pPr>
              <w:jc w:val="center"/>
            </w:pPr>
          </w:p>
        </w:tc>
      </w:tr>
      <w:tr w:rsidR="008F6AB2" w:rsidTr="007601B7">
        <w:tc>
          <w:tcPr>
            <w:tcW w:w="3190" w:type="dxa"/>
            <w:vAlign w:val="center"/>
          </w:tcPr>
          <w:p w:rsidR="008F6AB2" w:rsidRDefault="008F6AB2" w:rsidP="008F6AB2">
            <w:pPr>
              <w:jc w:val="center"/>
            </w:pPr>
            <w:r>
              <w:t>Аппараты рентгеновские диагностические (стоматологические)</w:t>
            </w:r>
          </w:p>
        </w:tc>
        <w:tc>
          <w:tcPr>
            <w:tcW w:w="3190" w:type="dxa"/>
            <w:vAlign w:val="center"/>
          </w:tcPr>
          <w:p w:rsidR="008F6AB2" w:rsidRPr="00D3461A" w:rsidRDefault="008F6AB2" w:rsidP="00D4493D">
            <w:pPr>
              <w:jc w:val="center"/>
              <w:rPr>
                <w:rFonts w:cstheme="minorHAnsi"/>
                <w:color w:val="000000"/>
                <w:lang w:eastAsia="ru-RU" w:bidi="ru-RU"/>
              </w:rPr>
            </w:pPr>
            <w:proofErr w:type="gramStart"/>
            <w:r w:rsidRPr="00D3461A">
              <w:rPr>
                <w:rFonts w:cstheme="minorHAnsi"/>
                <w:color w:val="000000"/>
                <w:lang w:eastAsia="ru-RU" w:bidi="ru-RU"/>
              </w:rPr>
              <w:t xml:space="preserve">Усилие перемещения подвижных частей аппарата, Усилие перемещение передвижных аппаратов, Керма (мощность кермы), Пульсация мощности кермы, Повторяемость кермы (мощности кермы), </w:t>
            </w:r>
            <w:proofErr w:type="spellStart"/>
            <w:r w:rsidRPr="00D3461A">
              <w:rPr>
                <w:rFonts w:cstheme="minorHAnsi"/>
                <w:color w:val="000000"/>
                <w:lang w:eastAsia="ru-RU" w:bidi="ru-RU"/>
              </w:rPr>
              <w:t>Воспроизводимость</w:t>
            </w:r>
            <w:proofErr w:type="spellEnd"/>
            <w:r w:rsidRPr="00D3461A">
              <w:rPr>
                <w:rFonts w:cstheme="minorHAnsi"/>
                <w:color w:val="000000"/>
                <w:lang w:eastAsia="ru-RU" w:bidi="ru-RU"/>
              </w:rPr>
              <w:t xml:space="preserve"> кермы (мощности кермы), Точность установки анодного напряжения, Форма кривой анодного напряжения, Пульсация анодного напряжения, Повторяемость анодного напряжения, </w:t>
            </w:r>
            <w:proofErr w:type="spellStart"/>
            <w:r w:rsidRPr="00D3461A">
              <w:rPr>
                <w:rFonts w:cstheme="minorHAnsi"/>
                <w:color w:val="000000"/>
                <w:lang w:eastAsia="ru-RU" w:bidi="ru-RU"/>
              </w:rPr>
              <w:t>Воспроизводимость</w:t>
            </w:r>
            <w:proofErr w:type="spellEnd"/>
            <w:r w:rsidRPr="00D3461A">
              <w:rPr>
                <w:rFonts w:cstheme="minorHAnsi"/>
                <w:color w:val="000000"/>
                <w:lang w:eastAsia="ru-RU" w:bidi="ru-RU"/>
              </w:rPr>
              <w:t xml:space="preserve"> анодного напряжения, Слой половинного ослабления, Суммарная </w:t>
            </w:r>
            <w:r w:rsidRPr="00D3461A">
              <w:rPr>
                <w:rStyle w:val="20pt"/>
                <w:rFonts w:asciiTheme="minorHAnsi" w:eastAsiaTheme="minorHAnsi" w:hAnsiTheme="minorHAnsi" w:cstheme="minorHAnsi"/>
                <w:sz w:val="22"/>
                <w:szCs w:val="22"/>
              </w:rPr>
              <w:t xml:space="preserve">(общая) </w:t>
            </w:r>
            <w:r w:rsidRPr="00D3461A">
              <w:rPr>
                <w:rFonts w:cstheme="minorHAnsi"/>
                <w:color w:val="000000"/>
                <w:lang w:eastAsia="ru-RU" w:bidi="ru-RU"/>
              </w:rPr>
              <w:t>фильтрация.</w:t>
            </w:r>
            <w:proofErr w:type="gramEnd"/>
            <w:r w:rsidRPr="00D3461A">
              <w:rPr>
                <w:rFonts w:cstheme="minorHAnsi"/>
                <w:color w:val="000000"/>
                <w:lang w:eastAsia="ru-RU" w:bidi="ru-RU"/>
              </w:rPr>
              <w:t xml:space="preserve"> Нелинейность дозы от силы анодного тока, Нелинейность дозы от </w:t>
            </w:r>
            <w:r w:rsidRPr="00D3461A">
              <w:rPr>
                <w:rStyle w:val="20pt"/>
                <w:rFonts w:asciiTheme="minorHAnsi" w:eastAsiaTheme="minorHAnsi" w:hAnsiTheme="minorHAnsi" w:cstheme="minorHAnsi"/>
                <w:sz w:val="22"/>
                <w:szCs w:val="22"/>
              </w:rPr>
              <w:t xml:space="preserve">времени облучения, </w:t>
            </w:r>
            <w:r w:rsidRPr="00D3461A">
              <w:rPr>
                <w:rFonts w:cstheme="minorHAnsi"/>
                <w:color w:val="000000"/>
                <w:lang w:eastAsia="ru-RU" w:bidi="ru-RU"/>
              </w:rPr>
              <w:t xml:space="preserve">Нелинейность дозы от количества электричества, </w:t>
            </w:r>
            <w:r w:rsidRPr="00D3461A">
              <w:rPr>
                <w:rStyle w:val="20pt"/>
                <w:rFonts w:asciiTheme="minorHAnsi" w:eastAsiaTheme="minorHAnsi" w:hAnsiTheme="minorHAnsi" w:cstheme="minorHAnsi"/>
                <w:sz w:val="22"/>
                <w:szCs w:val="22"/>
              </w:rPr>
              <w:t xml:space="preserve">Радиационный </w:t>
            </w:r>
            <w:r w:rsidRPr="00D3461A">
              <w:rPr>
                <w:rFonts w:cstheme="minorHAnsi"/>
                <w:color w:val="000000"/>
                <w:lang w:eastAsia="ru-RU" w:bidi="ru-RU"/>
              </w:rPr>
              <w:t xml:space="preserve">выход. Радиационная защита рентгеновского излучателя или аппарата </w:t>
            </w:r>
            <w:r w:rsidRPr="00D3461A">
              <w:rPr>
                <w:rStyle w:val="20pt"/>
                <w:rFonts w:asciiTheme="minorHAnsi" w:eastAsiaTheme="minorHAnsi" w:hAnsiTheme="minorHAnsi" w:cstheme="minorHAnsi"/>
                <w:sz w:val="22"/>
                <w:szCs w:val="22"/>
              </w:rPr>
              <w:t>(</w:t>
            </w:r>
            <w:proofErr w:type="spellStart"/>
            <w:r w:rsidRPr="00D3461A">
              <w:rPr>
                <w:rStyle w:val="20pt"/>
                <w:rFonts w:asciiTheme="minorHAnsi" w:eastAsiaTheme="minorHAnsi" w:hAnsiTheme="minorHAnsi" w:cstheme="minorHAnsi"/>
                <w:sz w:val="22"/>
                <w:szCs w:val="22"/>
              </w:rPr>
              <w:t>юяучеаис</w:t>
            </w:r>
            <w:proofErr w:type="spellEnd"/>
            <w:r w:rsidRPr="00D3461A">
              <w:rPr>
                <w:rStyle w:val="20pt"/>
                <w:rFonts w:asciiTheme="minorHAnsi" w:eastAsiaTheme="minorHAnsi" w:hAnsiTheme="minorHAnsi" w:cstheme="minorHAnsi"/>
                <w:sz w:val="22"/>
                <w:szCs w:val="22"/>
              </w:rPr>
              <w:t xml:space="preserve"> утечки).</w:t>
            </w:r>
          </w:p>
        </w:tc>
        <w:tc>
          <w:tcPr>
            <w:tcW w:w="3191" w:type="dxa"/>
            <w:vAlign w:val="center"/>
          </w:tcPr>
          <w:p w:rsidR="008F6AB2" w:rsidRDefault="008F6AB2" w:rsidP="007601B7">
            <w:pPr>
              <w:jc w:val="center"/>
            </w:pPr>
          </w:p>
        </w:tc>
      </w:tr>
      <w:tr w:rsidR="008F6AB2" w:rsidTr="007601B7">
        <w:tc>
          <w:tcPr>
            <w:tcW w:w="3190" w:type="dxa"/>
            <w:vAlign w:val="center"/>
          </w:tcPr>
          <w:p w:rsidR="008F6AB2" w:rsidRDefault="008F6AB2" w:rsidP="007601B7">
            <w:pPr>
              <w:jc w:val="center"/>
            </w:pPr>
            <w:r>
              <w:t>Приставка линейной томографии</w:t>
            </w:r>
          </w:p>
        </w:tc>
        <w:tc>
          <w:tcPr>
            <w:tcW w:w="3190" w:type="dxa"/>
            <w:vAlign w:val="center"/>
          </w:tcPr>
          <w:p w:rsidR="008F6AB2" w:rsidRPr="00D3461A" w:rsidRDefault="008F6AB2" w:rsidP="008F6AB2">
            <w:pPr>
              <w:pStyle w:val="20"/>
              <w:shd w:val="clear" w:color="auto" w:fill="auto"/>
              <w:spacing w:before="0" w:line="228" w:lineRule="exact"/>
              <w:jc w:val="left"/>
              <w:rPr>
                <w:rFonts w:asciiTheme="minorHAnsi" w:hAnsiTheme="minorHAnsi" w:cstheme="minorHAnsi"/>
                <w:sz w:val="22"/>
                <w:szCs w:val="22"/>
              </w:rPr>
            </w:pPr>
            <w:r w:rsidRPr="00D3461A">
              <w:rPr>
                <w:rFonts w:asciiTheme="minorHAnsi" w:hAnsiTheme="minorHAnsi" w:cstheme="minorHAnsi"/>
                <w:color w:val="000000"/>
                <w:sz w:val="22"/>
                <w:szCs w:val="22"/>
                <w:lang w:eastAsia="ru-RU" w:bidi="ru-RU"/>
              </w:rPr>
              <w:t xml:space="preserve">Точность установки глубины среза </w:t>
            </w:r>
            <w:proofErr w:type="spellStart"/>
            <w:r w:rsidRPr="00D3461A">
              <w:rPr>
                <w:rFonts w:asciiTheme="minorHAnsi" w:hAnsiTheme="minorHAnsi" w:cstheme="minorHAnsi"/>
                <w:color w:val="000000"/>
                <w:sz w:val="22"/>
                <w:szCs w:val="22"/>
                <w:lang w:eastAsia="ru-RU" w:bidi="ru-RU"/>
              </w:rPr>
              <w:t>томографической</w:t>
            </w:r>
            <w:proofErr w:type="spellEnd"/>
            <w:r w:rsidRPr="00D3461A">
              <w:rPr>
                <w:rFonts w:asciiTheme="minorHAnsi" w:hAnsiTheme="minorHAnsi" w:cstheme="minorHAnsi"/>
                <w:color w:val="000000"/>
                <w:sz w:val="22"/>
                <w:szCs w:val="22"/>
                <w:lang w:eastAsia="ru-RU" w:bidi="ru-RU"/>
              </w:rPr>
              <w:t xml:space="preserve"> приставки, Симметричность траектории </w:t>
            </w:r>
            <w:proofErr w:type="spellStart"/>
            <w:r w:rsidRPr="00D3461A">
              <w:rPr>
                <w:rFonts w:asciiTheme="minorHAnsi" w:hAnsiTheme="minorHAnsi" w:cstheme="minorHAnsi"/>
                <w:color w:val="000000"/>
                <w:sz w:val="22"/>
                <w:szCs w:val="22"/>
                <w:lang w:eastAsia="ru-RU" w:bidi="ru-RU"/>
              </w:rPr>
              <w:t>томографической</w:t>
            </w:r>
            <w:proofErr w:type="spellEnd"/>
            <w:r w:rsidRPr="00D3461A">
              <w:rPr>
                <w:rFonts w:asciiTheme="minorHAnsi" w:hAnsiTheme="minorHAnsi" w:cstheme="minorHAnsi"/>
                <w:color w:val="000000"/>
                <w:sz w:val="22"/>
                <w:szCs w:val="22"/>
                <w:lang w:eastAsia="ru-RU" w:bidi="ru-RU"/>
              </w:rPr>
              <w:t xml:space="preserve"> приставки, Точность установки угла линейной томографии</w:t>
            </w:r>
          </w:p>
        </w:tc>
        <w:tc>
          <w:tcPr>
            <w:tcW w:w="3191" w:type="dxa"/>
            <w:vAlign w:val="center"/>
          </w:tcPr>
          <w:p w:rsidR="008F6AB2" w:rsidRDefault="008F6AB2" w:rsidP="007601B7">
            <w:pPr>
              <w:jc w:val="center"/>
            </w:pPr>
          </w:p>
        </w:tc>
      </w:tr>
      <w:tr w:rsidR="008F6AB2" w:rsidTr="007601B7">
        <w:tc>
          <w:tcPr>
            <w:tcW w:w="3190" w:type="dxa"/>
            <w:vAlign w:val="center"/>
          </w:tcPr>
          <w:p w:rsidR="008F6AB2" w:rsidRDefault="008F6AB2" w:rsidP="007601B7">
            <w:pPr>
              <w:jc w:val="center"/>
            </w:pPr>
            <w:r>
              <w:t>Усилители рентгеновского изображения</w:t>
            </w:r>
          </w:p>
        </w:tc>
        <w:tc>
          <w:tcPr>
            <w:tcW w:w="3190" w:type="dxa"/>
            <w:vAlign w:val="center"/>
          </w:tcPr>
          <w:p w:rsidR="008F6AB2" w:rsidRPr="00D3461A" w:rsidRDefault="008F6AB2" w:rsidP="008F6AB2">
            <w:pPr>
              <w:pStyle w:val="20"/>
              <w:shd w:val="clear" w:color="auto" w:fill="auto"/>
              <w:spacing w:before="0" w:line="211" w:lineRule="exact"/>
              <w:ind w:right="200"/>
              <w:jc w:val="both"/>
              <w:rPr>
                <w:rFonts w:asciiTheme="minorHAnsi" w:hAnsiTheme="minorHAnsi" w:cstheme="minorHAnsi"/>
                <w:sz w:val="22"/>
                <w:szCs w:val="22"/>
              </w:rPr>
            </w:pPr>
            <w:proofErr w:type="gramStart"/>
            <w:r w:rsidRPr="00D3461A">
              <w:rPr>
                <w:rFonts w:asciiTheme="minorHAnsi" w:hAnsiTheme="minorHAnsi" w:cstheme="minorHAnsi"/>
                <w:color w:val="000000"/>
                <w:sz w:val="22"/>
                <w:szCs w:val="22"/>
                <w:lang w:eastAsia="ru-RU" w:bidi="ru-RU"/>
              </w:rPr>
              <w:t xml:space="preserve">Керма (мощность кермы) в плоскости приёмника излучения при заданных значениях высококонтрастной и </w:t>
            </w:r>
            <w:proofErr w:type="spellStart"/>
            <w:r w:rsidRPr="00D3461A">
              <w:rPr>
                <w:rFonts w:asciiTheme="minorHAnsi" w:hAnsiTheme="minorHAnsi" w:cstheme="minorHAnsi"/>
                <w:color w:val="000000"/>
                <w:sz w:val="22"/>
                <w:szCs w:val="22"/>
                <w:lang w:eastAsia="ru-RU" w:bidi="ru-RU"/>
              </w:rPr>
              <w:t>низкоконтрастной</w:t>
            </w:r>
            <w:proofErr w:type="spellEnd"/>
            <w:r w:rsidRPr="00D3461A">
              <w:rPr>
                <w:rFonts w:asciiTheme="minorHAnsi" w:hAnsiTheme="minorHAnsi" w:cstheme="minorHAnsi"/>
                <w:color w:val="000000"/>
                <w:sz w:val="22"/>
                <w:szCs w:val="22"/>
                <w:lang w:eastAsia="ru-RU" w:bidi="ru-RU"/>
              </w:rPr>
              <w:t xml:space="preserve"> разрешающей способности, Размер (диаметр) рабочего поля, Дисторсия, Локальные геометрические искажения, Отклонение линии схождения шторок глубинной диафрагмы от центральных линий, Переход от одного масштаба к другому (коэффициент увеличения), Переход от негативного изображения к позитивному (показатель изменяемости)</w:t>
            </w:r>
            <w:proofErr w:type="gramEnd"/>
          </w:p>
        </w:tc>
        <w:tc>
          <w:tcPr>
            <w:tcW w:w="3191" w:type="dxa"/>
            <w:vAlign w:val="center"/>
          </w:tcPr>
          <w:p w:rsidR="008F6AB2" w:rsidRDefault="008F6AB2" w:rsidP="007601B7">
            <w:pPr>
              <w:jc w:val="center"/>
            </w:pPr>
          </w:p>
        </w:tc>
      </w:tr>
      <w:tr w:rsidR="008F6AB2" w:rsidTr="007601B7">
        <w:tc>
          <w:tcPr>
            <w:tcW w:w="3190" w:type="dxa"/>
            <w:vAlign w:val="center"/>
          </w:tcPr>
          <w:p w:rsidR="008F6AB2" w:rsidRDefault="008F6AB2" w:rsidP="007601B7">
            <w:pPr>
              <w:jc w:val="center"/>
            </w:pPr>
            <w:r>
              <w:t>Испытание средств радиационной защиты</w:t>
            </w:r>
          </w:p>
        </w:tc>
        <w:tc>
          <w:tcPr>
            <w:tcW w:w="3190" w:type="dxa"/>
            <w:vAlign w:val="center"/>
          </w:tcPr>
          <w:p w:rsidR="008F6AB2" w:rsidRPr="00D3461A" w:rsidRDefault="008F6AB2" w:rsidP="008F6AB2">
            <w:pPr>
              <w:pStyle w:val="20"/>
              <w:shd w:val="clear" w:color="auto" w:fill="auto"/>
              <w:spacing w:before="0" w:line="211" w:lineRule="exact"/>
              <w:ind w:right="200"/>
              <w:jc w:val="both"/>
              <w:rPr>
                <w:rFonts w:asciiTheme="minorHAnsi" w:hAnsiTheme="minorHAnsi" w:cstheme="minorHAnsi"/>
                <w:color w:val="000000"/>
                <w:sz w:val="22"/>
                <w:szCs w:val="22"/>
                <w:lang w:eastAsia="ru-RU" w:bidi="ru-RU"/>
              </w:rPr>
            </w:pPr>
            <w:r w:rsidRPr="00D3461A">
              <w:rPr>
                <w:rStyle w:val="4"/>
                <w:rFonts w:asciiTheme="minorHAnsi" w:hAnsiTheme="minorHAnsi" w:cstheme="minorHAnsi"/>
                <w:u w:val="none"/>
              </w:rPr>
              <w:t>Свинцовый эквивалент, степень ослабления, неоднородность</w:t>
            </w:r>
          </w:p>
        </w:tc>
        <w:tc>
          <w:tcPr>
            <w:tcW w:w="3191" w:type="dxa"/>
            <w:vAlign w:val="center"/>
          </w:tcPr>
          <w:p w:rsidR="008F6AB2" w:rsidRDefault="008F6AB2" w:rsidP="007601B7">
            <w:pPr>
              <w:jc w:val="center"/>
            </w:pPr>
          </w:p>
        </w:tc>
      </w:tr>
      <w:tr w:rsidR="00237469" w:rsidTr="007601B7">
        <w:tc>
          <w:tcPr>
            <w:tcW w:w="3190" w:type="dxa"/>
            <w:vAlign w:val="center"/>
          </w:tcPr>
          <w:p w:rsidR="00237469" w:rsidRDefault="00237469" w:rsidP="007601B7">
            <w:pPr>
              <w:jc w:val="center"/>
            </w:pPr>
            <w:r>
              <w:t>Изделия медицинского назначения</w:t>
            </w:r>
          </w:p>
        </w:tc>
        <w:tc>
          <w:tcPr>
            <w:tcW w:w="3190" w:type="dxa"/>
            <w:vAlign w:val="center"/>
          </w:tcPr>
          <w:p w:rsidR="00237469" w:rsidRDefault="00237469" w:rsidP="00D4493D">
            <w:pPr>
              <w:jc w:val="center"/>
            </w:pPr>
            <w:r>
              <w:t>Мощность дозы излучения, слой половинного ослабления, радиационный выход, напряжение</w:t>
            </w:r>
          </w:p>
        </w:tc>
        <w:tc>
          <w:tcPr>
            <w:tcW w:w="3191" w:type="dxa"/>
            <w:vAlign w:val="center"/>
          </w:tcPr>
          <w:p w:rsidR="00237469" w:rsidRDefault="00237469" w:rsidP="007601B7">
            <w:pPr>
              <w:jc w:val="center"/>
            </w:pPr>
            <w:r>
              <w:t>ГОСТ 30324.0.3-2002;</w:t>
            </w:r>
          </w:p>
          <w:p w:rsidR="00237469" w:rsidRDefault="00237469" w:rsidP="007601B7">
            <w:pPr>
              <w:jc w:val="center"/>
            </w:pPr>
            <w:r>
              <w:t xml:space="preserve">ГОСТ </w:t>
            </w:r>
            <w:proofErr w:type="gramStart"/>
            <w:r>
              <w:t>Р</w:t>
            </w:r>
            <w:proofErr w:type="gramEnd"/>
            <w:r>
              <w:t xml:space="preserve"> МЭК 60601-3-1-2001;</w:t>
            </w:r>
          </w:p>
          <w:p w:rsidR="00237469" w:rsidRDefault="007A6DF7" w:rsidP="007601B7">
            <w:pPr>
              <w:jc w:val="center"/>
            </w:pPr>
            <w:r>
              <w:t xml:space="preserve">ГОСТ </w:t>
            </w:r>
            <w:proofErr w:type="gramStart"/>
            <w:r>
              <w:t>Р</w:t>
            </w:r>
            <w:proofErr w:type="gramEnd"/>
            <w:r>
              <w:t xml:space="preserve"> 50267.2.54-2013</w:t>
            </w:r>
            <w:r w:rsidR="006731F0">
              <w:t>;</w:t>
            </w:r>
          </w:p>
          <w:p w:rsidR="006731F0" w:rsidRDefault="006731F0" w:rsidP="007601B7">
            <w:pPr>
              <w:jc w:val="center"/>
            </w:pPr>
            <w:r>
              <w:t xml:space="preserve">ГОСТ </w:t>
            </w:r>
            <w:r>
              <w:rPr>
                <w:lang w:val="en-US"/>
              </w:rPr>
              <w:t>IEC</w:t>
            </w:r>
            <w:r>
              <w:t xml:space="preserve"> 60601-2-7-2011</w:t>
            </w:r>
          </w:p>
        </w:tc>
      </w:tr>
      <w:tr w:rsidR="000A63C6" w:rsidTr="007601B7">
        <w:tc>
          <w:tcPr>
            <w:tcW w:w="3190" w:type="dxa"/>
            <w:vAlign w:val="center"/>
          </w:tcPr>
          <w:p w:rsidR="000A63C6" w:rsidRDefault="000A63C6" w:rsidP="007601B7">
            <w:pPr>
              <w:jc w:val="center"/>
            </w:pPr>
            <w:r>
              <w:t>Амортизаторы телескопические гидравлические</w:t>
            </w:r>
          </w:p>
        </w:tc>
        <w:tc>
          <w:tcPr>
            <w:tcW w:w="3190" w:type="dxa"/>
            <w:vAlign w:val="center"/>
          </w:tcPr>
          <w:p w:rsidR="000A63C6" w:rsidRDefault="008359F7" w:rsidP="00D4493D">
            <w:pPr>
              <w:jc w:val="center"/>
            </w:pPr>
            <w:r>
              <w:t>Определение сил сопротивления (до 25 кН)</w:t>
            </w:r>
          </w:p>
        </w:tc>
        <w:tc>
          <w:tcPr>
            <w:tcW w:w="3191" w:type="dxa"/>
            <w:vAlign w:val="center"/>
          </w:tcPr>
          <w:p w:rsidR="000A63C6" w:rsidRDefault="007A4AAC" w:rsidP="007601B7">
            <w:pPr>
              <w:jc w:val="center"/>
            </w:pPr>
            <w:r>
              <w:t>ГОСТ 30635-99;</w:t>
            </w:r>
          </w:p>
          <w:p w:rsidR="007A4AAC" w:rsidRDefault="007A4AAC" w:rsidP="007601B7">
            <w:pPr>
              <w:jc w:val="center"/>
            </w:pPr>
            <w:r>
              <w:t>ГОСТ 34339-2017</w:t>
            </w:r>
          </w:p>
        </w:tc>
      </w:tr>
      <w:tr w:rsidR="00145705" w:rsidTr="007601B7">
        <w:tc>
          <w:tcPr>
            <w:tcW w:w="3190" w:type="dxa"/>
            <w:vAlign w:val="center"/>
          </w:tcPr>
          <w:p w:rsidR="00145705" w:rsidRDefault="00145705" w:rsidP="007601B7">
            <w:pPr>
              <w:jc w:val="center"/>
            </w:pPr>
            <w:r>
              <w:t>Электродвигатель постоянного тока коллекторный ДП-70</w:t>
            </w:r>
          </w:p>
        </w:tc>
        <w:tc>
          <w:tcPr>
            <w:tcW w:w="3190" w:type="dxa"/>
            <w:vAlign w:val="center"/>
          </w:tcPr>
          <w:p w:rsidR="00145705" w:rsidRDefault="00145705" w:rsidP="00D4493D">
            <w:pPr>
              <w:jc w:val="center"/>
            </w:pPr>
            <w:r>
              <w:t>Испытание на нагревание</w:t>
            </w:r>
            <w:r w:rsidR="00554491">
              <w:t>;</w:t>
            </w:r>
          </w:p>
          <w:p w:rsidR="00554491" w:rsidRDefault="00554491" w:rsidP="00D4493D">
            <w:pPr>
              <w:jc w:val="center"/>
            </w:pPr>
            <w:r>
              <w:t>Проверка коммутации;</w:t>
            </w:r>
          </w:p>
          <w:p w:rsidR="00554491" w:rsidRDefault="00554491" w:rsidP="00D4493D">
            <w:pPr>
              <w:jc w:val="center"/>
            </w:pPr>
            <w:r>
              <w:t>Проверка контролируемых параметров (масса);</w:t>
            </w:r>
          </w:p>
          <w:p w:rsidR="00554491" w:rsidRDefault="00554491" w:rsidP="00D4493D">
            <w:pPr>
              <w:jc w:val="center"/>
            </w:pPr>
            <w:r>
              <w:t>Испытание в объеме гарантийной наработки</w:t>
            </w:r>
          </w:p>
        </w:tc>
        <w:tc>
          <w:tcPr>
            <w:tcW w:w="3191" w:type="dxa"/>
            <w:vAlign w:val="center"/>
          </w:tcPr>
          <w:p w:rsidR="00145705" w:rsidRDefault="00145705" w:rsidP="003D6ABF">
            <w:pPr>
              <w:jc w:val="center"/>
            </w:pPr>
            <w:r>
              <w:t xml:space="preserve">ГОСТ 3940-2004 </w:t>
            </w:r>
          </w:p>
        </w:tc>
      </w:tr>
      <w:tr w:rsidR="00775173" w:rsidTr="007601B7">
        <w:tc>
          <w:tcPr>
            <w:tcW w:w="3190" w:type="dxa"/>
            <w:vAlign w:val="center"/>
          </w:tcPr>
          <w:p w:rsidR="00775173" w:rsidRDefault="00775173" w:rsidP="007601B7">
            <w:pPr>
              <w:jc w:val="center"/>
            </w:pPr>
            <w:r>
              <w:t>Светотехнические, светоотражающие изделия</w:t>
            </w:r>
          </w:p>
        </w:tc>
        <w:tc>
          <w:tcPr>
            <w:tcW w:w="3190" w:type="dxa"/>
            <w:vAlign w:val="center"/>
          </w:tcPr>
          <w:p w:rsidR="00775173" w:rsidRDefault="00A7272C" w:rsidP="00D4493D">
            <w:pPr>
              <w:jc w:val="center"/>
            </w:pPr>
            <w:r>
              <w:t>Масса, внешний вид, маркировка, упаковка, габаритные и присоединительные размеры</w:t>
            </w:r>
          </w:p>
        </w:tc>
        <w:tc>
          <w:tcPr>
            <w:tcW w:w="3191" w:type="dxa"/>
            <w:vAlign w:val="center"/>
          </w:tcPr>
          <w:p w:rsidR="00775173" w:rsidRDefault="00A20F4A" w:rsidP="003D6ABF">
            <w:pPr>
              <w:jc w:val="center"/>
            </w:pPr>
            <w:r>
              <w:t xml:space="preserve">Правила ООН №1.02 </w:t>
            </w:r>
            <w:proofErr w:type="spellStart"/>
            <w:r>
              <w:t>пп</w:t>
            </w:r>
            <w:proofErr w:type="spellEnd"/>
            <w:r>
              <w:t xml:space="preserve"> 3,5</w:t>
            </w:r>
          </w:p>
          <w:p w:rsidR="00A20F4A" w:rsidRDefault="00A20F4A" w:rsidP="003D6ABF">
            <w:pPr>
              <w:jc w:val="center"/>
            </w:pPr>
            <w:r>
              <w:t xml:space="preserve">Правила ООН №3.02 </w:t>
            </w:r>
            <w:proofErr w:type="spellStart"/>
            <w:r>
              <w:t>пп</w:t>
            </w:r>
            <w:proofErr w:type="spellEnd"/>
            <w:r>
              <w:t xml:space="preserve"> 4,6 пр.5</w:t>
            </w:r>
          </w:p>
          <w:p w:rsidR="00A20F4A" w:rsidRDefault="00A20F4A" w:rsidP="003D6ABF">
            <w:pPr>
              <w:jc w:val="center"/>
            </w:pPr>
            <w:r>
              <w:t xml:space="preserve">Правила ООН №4.00 </w:t>
            </w:r>
            <w:proofErr w:type="spellStart"/>
            <w:r>
              <w:t>пп</w:t>
            </w:r>
            <w:proofErr w:type="spellEnd"/>
            <w:r>
              <w:t xml:space="preserve"> 3,5</w:t>
            </w:r>
          </w:p>
          <w:p w:rsidR="00A20F4A" w:rsidRDefault="00A20F4A" w:rsidP="003D6ABF">
            <w:pPr>
              <w:jc w:val="center"/>
            </w:pPr>
            <w:r>
              <w:t xml:space="preserve">Правила ООН №5.03 </w:t>
            </w:r>
            <w:proofErr w:type="spellStart"/>
            <w:r>
              <w:t>пп</w:t>
            </w:r>
            <w:proofErr w:type="spellEnd"/>
            <w:r>
              <w:t xml:space="preserve"> 4,6</w:t>
            </w:r>
          </w:p>
          <w:p w:rsidR="00BF2109" w:rsidRDefault="00BF2109" w:rsidP="003D6ABF">
            <w:pPr>
              <w:jc w:val="center"/>
            </w:pPr>
            <w:r>
              <w:t xml:space="preserve">Правила ООН №6.01 </w:t>
            </w:r>
            <w:proofErr w:type="spellStart"/>
            <w:r>
              <w:t>пп</w:t>
            </w:r>
            <w:proofErr w:type="spellEnd"/>
            <w:r>
              <w:t xml:space="preserve"> 3,5</w:t>
            </w:r>
          </w:p>
          <w:p w:rsidR="00BF2109" w:rsidRDefault="00BF2109" w:rsidP="003D6ABF">
            <w:pPr>
              <w:jc w:val="center"/>
            </w:pPr>
            <w:r>
              <w:t xml:space="preserve">Правила ООН №7.02 </w:t>
            </w:r>
            <w:proofErr w:type="spellStart"/>
            <w:r>
              <w:t>пп</w:t>
            </w:r>
            <w:proofErr w:type="spellEnd"/>
            <w:r>
              <w:t xml:space="preserve"> 3,5</w:t>
            </w:r>
          </w:p>
          <w:p w:rsidR="00BF2109" w:rsidRDefault="00BF2109" w:rsidP="003D6ABF">
            <w:pPr>
              <w:jc w:val="center"/>
            </w:pPr>
            <w:r>
              <w:t xml:space="preserve">Правила ООН №8.00 </w:t>
            </w:r>
            <w:proofErr w:type="spellStart"/>
            <w:r>
              <w:t>пп</w:t>
            </w:r>
            <w:proofErr w:type="spellEnd"/>
            <w:r>
              <w:t xml:space="preserve"> 3,5</w:t>
            </w:r>
          </w:p>
          <w:p w:rsidR="00BF2109" w:rsidRDefault="008A7445" w:rsidP="003D6ABF">
            <w:pPr>
              <w:jc w:val="center"/>
            </w:pPr>
            <w:r>
              <w:t xml:space="preserve">Правила ООН №19.04 </w:t>
            </w:r>
            <w:proofErr w:type="spellStart"/>
            <w:r>
              <w:t>пп</w:t>
            </w:r>
            <w:proofErr w:type="spellEnd"/>
            <w:r>
              <w:t xml:space="preserve"> 3,5</w:t>
            </w:r>
          </w:p>
          <w:p w:rsidR="008A7445" w:rsidRDefault="008A7445" w:rsidP="003D6ABF">
            <w:pPr>
              <w:jc w:val="center"/>
            </w:pPr>
            <w:r>
              <w:t xml:space="preserve">Правила ООН №20.03 </w:t>
            </w:r>
            <w:proofErr w:type="spellStart"/>
            <w:r>
              <w:t>пп</w:t>
            </w:r>
            <w:proofErr w:type="spellEnd"/>
            <w:r>
              <w:t xml:space="preserve"> 3,5</w:t>
            </w:r>
          </w:p>
          <w:p w:rsidR="008A7445" w:rsidRDefault="008A7445" w:rsidP="003D6ABF">
            <w:pPr>
              <w:jc w:val="center"/>
            </w:pPr>
            <w:r>
              <w:t xml:space="preserve">Правила ООН №23.00 </w:t>
            </w:r>
            <w:proofErr w:type="spellStart"/>
            <w:r>
              <w:t>пп</w:t>
            </w:r>
            <w:proofErr w:type="spellEnd"/>
            <w:r>
              <w:t xml:space="preserve"> 3,5</w:t>
            </w:r>
          </w:p>
          <w:p w:rsidR="008A7445" w:rsidRDefault="008A7445" w:rsidP="003D6ABF">
            <w:pPr>
              <w:jc w:val="center"/>
            </w:pPr>
            <w:proofErr w:type="spellStart"/>
            <w:r>
              <w:t>пп</w:t>
            </w:r>
            <w:proofErr w:type="spellEnd"/>
            <w:r>
              <w:t xml:space="preserve"> 4,6,7,1 прил. 3,  прил. 5 п.1</w:t>
            </w:r>
          </w:p>
          <w:p w:rsidR="008A7445" w:rsidRDefault="008A7445" w:rsidP="003D6ABF">
            <w:pPr>
              <w:jc w:val="center"/>
            </w:pPr>
            <w:r>
              <w:t xml:space="preserve">Правила ООН №31.03 </w:t>
            </w:r>
            <w:proofErr w:type="spellStart"/>
            <w:r>
              <w:t>пп</w:t>
            </w:r>
            <w:proofErr w:type="spellEnd"/>
            <w:r>
              <w:t xml:space="preserve"> 4,6</w:t>
            </w:r>
          </w:p>
          <w:p w:rsidR="008A7445" w:rsidRDefault="008A7445" w:rsidP="003D6ABF">
            <w:pPr>
              <w:jc w:val="center"/>
            </w:pPr>
            <w:r>
              <w:t xml:space="preserve">Правила ООН № 37.03 </w:t>
            </w:r>
            <w:proofErr w:type="spellStart"/>
            <w:r>
              <w:t>пп</w:t>
            </w:r>
            <w:proofErr w:type="spellEnd"/>
            <w:r>
              <w:t xml:space="preserve"> 2.3, 3.2 – 3.4, 3.9 прил.1</w:t>
            </w:r>
          </w:p>
          <w:p w:rsidR="008A7445" w:rsidRDefault="008A7445" w:rsidP="003D6ABF">
            <w:pPr>
              <w:jc w:val="center"/>
            </w:pPr>
            <w:r>
              <w:t xml:space="preserve">Правила ООН №38.00 </w:t>
            </w:r>
            <w:proofErr w:type="spellStart"/>
            <w:r>
              <w:t>пп</w:t>
            </w:r>
            <w:proofErr w:type="spellEnd"/>
            <w:r>
              <w:t xml:space="preserve"> 3,5</w:t>
            </w:r>
          </w:p>
          <w:p w:rsidR="008A7445" w:rsidRDefault="008A7445" w:rsidP="003D6ABF">
            <w:pPr>
              <w:jc w:val="center"/>
            </w:pPr>
            <w:r>
              <w:t xml:space="preserve">Правила ООН №50.00 </w:t>
            </w:r>
            <w:proofErr w:type="spellStart"/>
            <w:r>
              <w:t>пп</w:t>
            </w:r>
            <w:proofErr w:type="spellEnd"/>
            <w:r>
              <w:t xml:space="preserve"> 4,6</w:t>
            </w:r>
          </w:p>
          <w:p w:rsidR="008A7445" w:rsidRDefault="008A7445" w:rsidP="003D6ABF">
            <w:pPr>
              <w:jc w:val="center"/>
            </w:pPr>
            <w:r>
              <w:t xml:space="preserve">Правила ООН №57.02 </w:t>
            </w:r>
            <w:proofErr w:type="spellStart"/>
            <w:r>
              <w:t>пп</w:t>
            </w:r>
            <w:proofErr w:type="spellEnd"/>
            <w:r>
              <w:t xml:space="preserve"> 4,6</w:t>
            </w:r>
          </w:p>
          <w:p w:rsidR="008A7445" w:rsidRDefault="008A7445" w:rsidP="003D6ABF">
            <w:pPr>
              <w:jc w:val="center"/>
            </w:pPr>
            <w:r>
              <w:t xml:space="preserve">Правила ООН №69.01 </w:t>
            </w:r>
            <w:proofErr w:type="spellStart"/>
            <w:r>
              <w:t>пп</w:t>
            </w:r>
            <w:proofErr w:type="spellEnd"/>
            <w:r>
              <w:t xml:space="preserve"> 4,6 пр.5, пр.12</w:t>
            </w:r>
          </w:p>
          <w:p w:rsidR="008A7445" w:rsidRDefault="005317A0" w:rsidP="005317A0">
            <w:pPr>
              <w:jc w:val="center"/>
            </w:pPr>
            <w:r>
              <w:t xml:space="preserve">Правила ООН №70.01 </w:t>
            </w:r>
            <w:proofErr w:type="spellStart"/>
            <w:r>
              <w:t>пп</w:t>
            </w:r>
            <w:proofErr w:type="spellEnd"/>
            <w:r>
              <w:t xml:space="preserve"> 4,6 ,пр. 5, пр.12</w:t>
            </w:r>
          </w:p>
          <w:p w:rsidR="002766AF" w:rsidRDefault="002766AF" w:rsidP="005317A0">
            <w:pPr>
              <w:jc w:val="center"/>
            </w:pPr>
            <w:r>
              <w:t xml:space="preserve">Правила ООН №72.01 </w:t>
            </w:r>
            <w:proofErr w:type="spellStart"/>
            <w:r>
              <w:t>пп</w:t>
            </w:r>
            <w:proofErr w:type="spellEnd"/>
            <w:r>
              <w:t xml:space="preserve"> 4,6</w:t>
            </w:r>
          </w:p>
          <w:p w:rsidR="002766AF" w:rsidRDefault="002766AF" w:rsidP="005317A0">
            <w:pPr>
              <w:jc w:val="center"/>
            </w:pPr>
            <w:r>
              <w:t xml:space="preserve">Правила ООН №77.00 </w:t>
            </w:r>
            <w:proofErr w:type="spellStart"/>
            <w:r>
              <w:t>пп</w:t>
            </w:r>
            <w:proofErr w:type="spellEnd"/>
            <w:r>
              <w:t xml:space="preserve"> 4,6</w:t>
            </w:r>
          </w:p>
          <w:p w:rsidR="002766AF" w:rsidRDefault="002766AF" w:rsidP="005317A0">
            <w:pPr>
              <w:jc w:val="center"/>
            </w:pPr>
            <w:r>
              <w:t xml:space="preserve">Правила ООН №87.00 </w:t>
            </w:r>
            <w:proofErr w:type="spellStart"/>
            <w:r>
              <w:t>пп</w:t>
            </w:r>
            <w:proofErr w:type="spellEnd"/>
            <w:r>
              <w:t xml:space="preserve"> 4,6</w:t>
            </w:r>
          </w:p>
          <w:p w:rsidR="002766AF" w:rsidRDefault="002766AF" w:rsidP="005317A0">
            <w:pPr>
              <w:jc w:val="center"/>
            </w:pPr>
            <w:r>
              <w:t xml:space="preserve">Правила ООН №91.00 </w:t>
            </w:r>
            <w:proofErr w:type="spellStart"/>
            <w:r>
              <w:t>пп</w:t>
            </w:r>
            <w:proofErr w:type="spellEnd"/>
            <w:r>
              <w:t xml:space="preserve"> 4,6</w:t>
            </w:r>
          </w:p>
          <w:p w:rsidR="002766AF" w:rsidRDefault="002766AF" w:rsidP="005317A0">
            <w:pPr>
              <w:jc w:val="center"/>
            </w:pPr>
            <w:r>
              <w:t xml:space="preserve">Правила ООН №104.00 </w:t>
            </w:r>
            <w:proofErr w:type="spellStart"/>
            <w:r>
              <w:t>пп</w:t>
            </w:r>
            <w:proofErr w:type="spellEnd"/>
            <w:r>
              <w:t xml:space="preserve"> 4,6 пр. 4, пр.5</w:t>
            </w:r>
          </w:p>
          <w:p w:rsidR="00097162" w:rsidRDefault="00097162" w:rsidP="005317A0">
            <w:pPr>
              <w:jc w:val="center"/>
            </w:pPr>
            <w:r>
              <w:t xml:space="preserve">Правила ООН №112.01 </w:t>
            </w:r>
            <w:proofErr w:type="spellStart"/>
            <w:r>
              <w:t>пп</w:t>
            </w:r>
            <w:proofErr w:type="spellEnd"/>
            <w:r>
              <w:t xml:space="preserve"> 3,5</w:t>
            </w:r>
          </w:p>
          <w:p w:rsidR="00097162" w:rsidRDefault="00097162" w:rsidP="005317A0">
            <w:pPr>
              <w:jc w:val="center"/>
            </w:pPr>
            <w:r>
              <w:t>Правила ООН №</w:t>
            </w:r>
            <w:r w:rsidR="00AC0887">
              <w:t xml:space="preserve">113.01 </w:t>
            </w:r>
            <w:proofErr w:type="spellStart"/>
            <w:r w:rsidR="00AC0887">
              <w:t>пп</w:t>
            </w:r>
            <w:proofErr w:type="spellEnd"/>
            <w:r w:rsidR="00AC0887">
              <w:t xml:space="preserve"> 3,5</w:t>
            </w:r>
          </w:p>
          <w:p w:rsidR="00AC0887" w:rsidRDefault="00AC0887" w:rsidP="005317A0">
            <w:pPr>
              <w:jc w:val="center"/>
            </w:pPr>
            <w:r>
              <w:t xml:space="preserve">Правила ООН №119.01 </w:t>
            </w:r>
            <w:proofErr w:type="spellStart"/>
            <w:r>
              <w:t>пп</w:t>
            </w:r>
            <w:proofErr w:type="spellEnd"/>
            <w:r>
              <w:t xml:space="preserve"> 3,5</w:t>
            </w:r>
          </w:p>
          <w:p w:rsidR="00AC0887" w:rsidRDefault="00AC0887" w:rsidP="005317A0">
            <w:pPr>
              <w:jc w:val="center"/>
            </w:pPr>
            <w:r>
              <w:t>ГОСТ 20.57</w:t>
            </w:r>
            <w:r w:rsidR="0025240B">
              <w:t>.406-81</w:t>
            </w:r>
            <w:r w:rsidR="00E23F78">
              <w:t xml:space="preserve"> </w:t>
            </w:r>
            <w:proofErr w:type="spellStart"/>
            <w:r w:rsidR="00E23F78">
              <w:t>пп</w:t>
            </w:r>
            <w:proofErr w:type="spellEnd"/>
            <w:r w:rsidR="00E23F78">
              <w:t xml:space="preserve"> 2.41 – 2.45</w:t>
            </w:r>
          </w:p>
          <w:p w:rsidR="00C202F4" w:rsidRDefault="00C202F4" w:rsidP="005317A0">
            <w:pPr>
              <w:jc w:val="center"/>
            </w:pPr>
            <w:r>
              <w:t>ГОСТ 20961</w:t>
            </w:r>
            <w:r w:rsidR="009E44E3">
              <w:t xml:space="preserve">-75 </w:t>
            </w:r>
            <w:proofErr w:type="spellStart"/>
            <w:r w:rsidR="009E44E3">
              <w:t>пп</w:t>
            </w:r>
            <w:proofErr w:type="spellEnd"/>
            <w:r w:rsidR="009E44E3">
              <w:t xml:space="preserve"> 1.2, 4</w:t>
            </w:r>
          </w:p>
          <w:p w:rsidR="009E44E3" w:rsidRDefault="009E44E3" w:rsidP="005317A0">
            <w:pPr>
              <w:jc w:val="center"/>
            </w:pPr>
            <w:r>
              <w:t>ГОСТ 25695-91 пп</w:t>
            </w:r>
            <w:proofErr w:type="gramStart"/>
            <w:r>
              <w:t>1</w:t>
            </w:r>
            <w:proofErr w:type="gramEnd"/>
            <w:r>
              <w:t>.3 – 1.6, 2.1 – 2.3</w:t>
            </w:r>
          </w:p>
          <w:p w:rsidR="00D55111" w:rsidRDefault="00D55111" w:rsidP="005317A0">
            <w:pPr>
              <w:jc w:val="center"/>
            </w:pPr>
            <w:r>
              <w:t>ГОСТ 29235—91 п.10</w:t>
            </w:r>
          </w:p>
          <w:p w:rsidR="00D55111" w:rsidRDefault="00D55111" w:rsidP="005317A0">
            <w:pPr>
              <w:jc w:val="center"/>
            </w:pPr>
            <w:r>
              <w:t>ГОСТ 32945-2014 разд. 4</w:t>
            </w:r>
          </w:p>
          <w:p w:rsidR="00D55111" w:rsidRDefault="00D55111" w:rsidP="005317A0">
            <w:pPr>
              <w:jc w:val="center"/>
            </w:pPr>
            <w:r>
              <w:t>ГОСТ 33385-2015 п. 5.1</w:t>
            </w:r>
          </w:p>
          <w:p w:rsidR="00D55111" w:rsidRDefault="00D55111" w:rsidP="005317A0">
            <w:pPr>
              <w:jc w:val="center"/>
            </w:pPr>
            <w:r>
              <w:t>ГОСТ 3940-2004пп 4.1, 4.28</w:t>
            </w:r>
          </w:p>
          <w:p w:rsidR="00A26F98" w:rsidRDefault="00A26F98" w:rsidP="005317A0">
            <w:pPr>
              <w:jc w:val="center"/>
            </w:pPr>
            <w:r>
              <w:t xml:space="preserve">ГОСТ </w:t>
            </w:r>
            <w:proofErr w:type="gramStart"/>
            <w:r>
              <w:t>Р</w:t>
            </w:r>
            <w:proofErr w:type="gramEnd"/>
            <w:r>
              <w:t xml:space="preserve"> 41.3-99 </w:t>
            </w:r>
            <w:proofErr w:type="spellStart"/>
            <w:r>
              <w:t>пп</w:t>
            </w:r>
            <w:proofErr w:type="spellEnd"/>
            <w:r>
              <w:t xml:space="preserve"> 4,6 прил. 5</w:t>
            </w:r>
          </w:p>
          <w:p w:rsidR="00A26F98" w:rsidRDefault="00A26F98" w:rsidP="005317A0">
            <w:pPr>
              <w:jc w:val="center"/>
            </w:pPr>
            <w:r>
              <w:t xml:space="preserve">ГОСТ </w:t>
            </w:r>
            <w:proofErr w:type="gramStart"/>
            <w:r>
              <w:t>Р</w:t>
            </w:r>
            <w:proofErr w:type="gramEnd"/>
            <w:r>
              <w:t xml:space="preserve"> 52230-2004 </w:t>
            </w:r>
            <w:proofErr w:type="spellStart"/>
            <w:r>
              <w:t>пп</w:t>
            </w:r>
            <w:proofErr w:type="spellEnd"/>
            <w:r>
              <w:t xml:space="preserve"> 4.1, 4.28</w:t>
            </w:r>
          </w:p>
          <w:p w:rsidR="00A26F98" w:rsidRDefault="008906A9" w:rsidP="005317A0">
            <w:pPr>
              <w:jc w:val="center"/>
            </w:pPr>
            <w:r>
              <w:t xml:space="preserve">ГОСТ </w:t>
            </w:r>
            <w:proofErr w:type="gramStart"/>
            <w:r>
              <w:t>Р</w:t>
            </w:r>
            <w:proofErr w:type="gramEnd"/>
            <w:r>
              <w:t xml:space="preserve"> 52282-2004 п. 5.2</w:t>
            </w:r>
          </w:p>
          <w:p w:rsidR="008906A9" w:rsidRDefault="008906A9" w:rsidP="005317A0">
            <w:pPr>
              <w:jc w:val="center"/>
            </w:pPr>
            <w:r>
              <w:t>СТБ 1140-2013 раздел 4</w:t>
            </w:r>
          </w:p>
          <w:p w:rsidR="008906A9" w:rsidRDefault="008906A9" w:rsidP="005317A0">
            <w:pPr>
              <w:jc w:val="center"/>
            </w:pPr>
            <w:r>
              <w:t>СТБ ЕН 12368-2009 п. 6.2, 6.9</w:t>
            </w:r>
          </w:p>
          <w:p w:rsidR="008906A9" w:rsidRDefault="000A1775" w:rsidP="005317A0">
            <w:pPr>
              <w:jc w:val="center"/>
            </w:pPr>
            <w:r>
              <w:t>СТБ ЕН 13356</w:t>
            </w:r>
            <w:r w:rsidR="00DE7B05">
              <w:t>-2006 п. 4.1</w:t>
            </w:r>
          </w:p>
        </w:tc>
      </w:tr>
      <w:tr w:rsidR="005317A0" w:rsidTr="007601B7">
        <w:tc>
          <w:tcPr>
            <w:tcW w:w="3190" w:type="dxa"/>
            <w:vAlign w:val="center"/>
          </w:tcPr>
          <w:p w:rsidR="005317A0" w:rsidRDefault="005317A0" w:rsidP="007601B7">
            <w:pPr>
              <w:jc w:val="center"/>
            </w:pPr>
            <w:r>
              <w:t>Светотехнические, светоотражающие изделия</w:t>
            </w:r>
          </w:p>
        </w:tc>
        <w:tc>
          <w:tcPr>
            <w:tcW w:w="3190" w:type="dxa"/>
            <w:vAlign w:val="center"/>
          </w:tcPr>
          <w:p w:rsidR="005317A0" w:rsidRDefault="005317A0" w:rsidP="00D4493D">
            <w:pPr>
              <w:jc w:val="center"/>
            </w:pPr>
            <w:r>
              <w:t>Углы регулировки</w:t>
            </w:r>
          </w:p>
        </w:tc>
        <w:tc>
          <w:tcPr>
            <w:tcW w:w="3191" w:type="dxa"/>
            <w:vAlign w:val="center"/>
          </w:tcPr>
          <w:p w:rsidR="005317A0" w:rsidRDefault="005317A0" w:rsidP="003D6ABF">
            <w:pPr>
              <w:jc w:val="center"/>
            </w:pPr>
            <w:r>
              <w:t>ГОСТ 3544-75</w:t>
            </w:r>
          </w:p>
        </w:tc>
      </w:tr>
      <w:tr w:rsidR="005317A0" w:rsidTr="007601B7">
        <w:tc>
          <w:tcPr>
            <w:tcW w:w="3190" w:type="dxa"/>
            <w:vAlign w:val="center"/>
          </w:tcPr>
          <w:p w:rsidR="005317A0" w:rsidRDefault="005317A0" w:rsidP="007601B7">
            <w:pPr>
              <w:jc w:val="center"/>
            </w:pPr>
            <w:r>
              <w:t>Светотехнические, светоотражающие изделия</w:t>
            </w:r>
          </w:p>
        </w:tc>
        <w:tc>
          <w:tcPr>
            <w:tcW w:w="3190" w:type="dxa"/>
            <w:vAlign w:val="center"/>
          </w:tcPr>
          <w:p w:rsidR="005317A0" w:rsidRDefault="005317A0" w:rsidP="00D4493D">
            <w:pPr>
              <w:jc w:val="center"/>
            </w:pPr>
            <w:r>
              <w:t>Проверка дорожного просвета</w:t>
            </w:r>
          </w:p>
        </w:tc>
        <w:tc>
          <w:tcPr>
            <w:tcW w:w="3191" w:type="dxa"/>
            <w:vAlign w:val="center"/>
          </w:tcPr>
          <w:p w:rsidR="005317A0" w:rsidRDefault="00B87F34" w:rsidP="003D6ABF">
            <w:pPr>
              <w:jc w:val="center"/>
            </w:pPr>
            <w:r>
              <w:t>Правила ООН №27.03 прил. 5 п.5</w:t>
            </w:r>
          </w:p>
        </w:tc>
      </w:tr>
      <w:tr w:rsidR="00B87F34" w:rsidTr="007601B7">
        <w:tc>
          <w:tcPr>
            <w:tcW w:w="3190" w:type="dxa"/>
            <w:vAlign w:val="center"/>
          </w:tcPr>
          <w:p w:rsidR="00B87F34" w:rsidRDefault="00B87F34" w:rsidP="007601B7">
            <w:pPr>
              <w:jc w:val="center"/>
            </w:pPr>
            <w:r>
              <w:t>Светотехнические, светоотражающие изделия</w:t>
            </w:r>
          </w:p>
        </w:tc>
        <w:tc>
          <w:tcPr>
            <w:tcW w:w="3190" w:type="dxa"/>
            <w:vAlign w:val="center"/>
          </w:tcPr>
          <w:p w:rsidR="00B87F34" w:rsidRDefault="00B87F34" w:rsidP="00D4493D">
            <w:pPr>
              <w:jc w:val="center"/>
            </w:pPr>
            <w:r>
              <w:t>Механическая прочность</w:t>
            </w:r>
          </w:p>
        </w:tc>
        <w:tc>
          <w:tcPr>
            <w:tcW w:w="3191" w:type="dxa"/>
            <w:vAlign w:val="center"/>
          </w:tcPr>
          <w:p w:rsidR="00B87F34" w:rsidRDefault="00B97B31" w:rsidP="003D6ABF">
            <w:pPr>
              <w:jc w:val="center"/>
            </w:pPr>
            <w:r>
              <w:t>Правила ООН №27.03 прил. 5 п.5</w:t>
            </w:r>
          </w:p>
        </w:tc>
      </w:tr>
      <w:tr w:rsidR="00342F5E" w:rsidTr="007601B7">
        <w:tc>
          <w:tcPr>
            <w:tcW w:w="3190" w:type="dxa"/>
            <w:vAlign w:val="center"/>
          </w:tcPr>
          <w:p w:rsidR="00342F5E" w:rsidRDefault="00342F5E" w:rsidP="007601B7">
            <w:pPr>
              <w:jc w:val="center"/>
            </w:pPr>
            <w:r>
              <w:t>Светотехнические, светоотражающие изделия</w:t>
            </w:r>
          </w:p>
        </w:tc>
        <w:tc>
          <w:tcPr>
            <w:tcW w:w="3190" w:type="dxa"/>
            <w:vAlign w:val="center"/>
          </w:tcPr>
          <w:p w:rsidR="00342F5E" w:rsidRDefault="00342F5E" w:rsidP="00D4493D">
            <w:pPr>
              <w:jc w:val="center"/>
            </w:pPr>
            <w:r>
              <w:t>Водонепроницаемость</w:t>
            </w:r>
          </w:p>
        </w:tc>
        <w:tc>
          <w:tcPr>
            <w:tcW w:w="3191" w:type="dxa"/>
            <w:vAlign w:val="center"/>
          </w:tcPr>
          <w:p w:rsidR="00342F5E" w:rsidRDefault="00342F5E" w:rsidP="003D6ABF">
            <w:pPr>
              <w:jc w:val="center"/>
            </w:pPr>
            <w:r>
              <w:t>Правила ООН №3.02 прил. 8, п. 1.1</w:t>
            </w:r>
          </w:p>
          <w:p w:rsidR="00342F5E" w:rsidRDefault="00342F5E" w:rsidP="003D6ABF">
            <w:pPr>
              <w:jc w:val="center"/>
            </w:pPr>
            <w:r>
              <w:t>Правила ООН №27.03 прил. 5, п.8, п.11</w:t>
            </w:r>
          </w:p>
          <w:p w:rsidR="00C63B1A" w:rsidRDefault="00C63B1A" w:rsidP="003D6ABF">
            <w:pPr>
              <w:jc w:val="center"/>
            </w:pPr>
            <w:r>
              <w:t>Правила ООН №69.01 прил. 8, п.5</w:t>
            </w:r>
          </w:p>
          <w:p w:rsidR="00C63B1A" w:rsidRDefault="00C63B1A" w:rsidP="003D6ABF">
            <w:pPr>
              <w:jc w:val="center"/>
            </w:pPr>
            <w:r>
              <w:t>Правила ООН №70.01 прил.8, п.5</w:t>
            </w:r>
          </w:p>
          <w:p w:rsidR="00C63B1A" w:rsidRDefault="00C63B1A" w:rsidP="00C63B1A">
            <w:pPr>
              <w:jc w:val="center"/>
            </w:pPr>
            <w:r>
              <w:t>Правила ООН №104.00 прил. 8 п.7</w:t>
            </w:r>
          </w:p>
          <w:p w:rsidR="00C63B1A" w:rsidRDefault="00C63B1A" w:rsidP="00C63B1A">
            <w:pPr>
              <w:jc w:val="center"/>
            </w:pPr>
            <w:r>
              <w:t>ГОСТ 20961-75 п. 3.2.1</w:t>
            </w:r>
          </w:p>
          <w:p w:rsidR="00C63B1A" w:rsidRDefault="00C63B1A" w:rsidP="00C63B1A">
            <w:pPr>
              <w:jc w:val="center"/>
            </w:pPr>
            <w:r>
              <w:t>ГОСТ 29235-91 п. 6.1.2.4</w:t>
            </w:r>
          </w:p>
          <w:p w:rsidR="00C63B1A" w:rsidRDefault="00C63B1A" w:rsidP="00C63B1A">
            <w:pPr>
              <w:jc w:val="center"/>
            </w:pPr>
            <w:r>
              <w:t xml:space="preserve">ГОСТ </w:t>
            </w:r>
            <w:proofErr w:type="gramStart"/>
            <w:r>
              <w:t>Р</w:t>
            </w:r>
            <w:proofErr w:type="gramEnd"/>
            <w:r>
              <w:t xml:space="preserve"> 41.3-99 прил. 8 п.1.1.</w:t>
            </w:r>
          </w:p>
          <w:p w:rsidR="00C63B1A" w:rsidRDefault="00C63B1A" w:rsidP="00C63B1A">
            <w:pPr>
              <w:jc w:val="center"/>
            </w:pPr>
            <w:r>
              <w:t>СТБ 914-99 п. 4.6</w:t>
            </w:r>
          </w:p>
        </w:tc>
      </w:tr>
      <w:tr w:rsidR="002339AB" w:rsidTr="007601B7">
        <w:tc>
          <w:tcPr>
            <w:tcW w:w="3190" w:type="dxa"/>
            <w:vAlign w:val="center"/>
          </w:tcPr>
          <w:p w:rsidR="002339AB" w:rsidRDefault="002339AB" w:rsidP="007601B7">
            <w:pPr>
              <w:jc w:val="center"/>
            </w:pPr>
            <w:r>
              <w:t>Светотехнические, светоотражающие изделия</w:t>
            </w:r>
          </w:p>
        </w:tc>
        <w:tc>
          <w:tcPr>
            <w:tcW w:w="3190" w:type="dxa"/>
            <w:vAlign w:val="center"/>
          </w:tcPr>
          <w:p w:rsidR="002339AB" w:rsidRDefault="002339AB" w:rsidP="00D4493D">
            <w:pPr>
              <w:jc w:val="center"/>
            </w:pPr>
            <w:r>
              <w:t xml:space="preserve">Герметичность соединения </w:t>
            </w:r>
            <w:proofErr w:type="spellStart"/>
            <w:r>
              <w:t>рассеивателя</w:t>
            </w:r>
            <w:proofErr w:type="spellEnd"/>
            <w:r>
              <w:t xml:space="preserve"> и корпуса</w:t>
            </w:r>
          </w:p>
        </w:tc>
        <w:tc>
          <w:tcPr>
            <w:tcW w:w="3191" w:type="dxa"/>
            <w:vAlign w:val="center"/>
          </w:tcPr>
          <w:p w:rsidR="002339AB" w:rsidRDefault="002339AB" w:rsidP="003D6ABF">
            <w:pPr>
              <w:jc w:val="center"/>
            </w:pPr>
            <w:r>
              <w:t>ТУ</w:t>
            </w:r>
            <w:r w:rsidRPr="0055152C">
              <w:t xml:space="preserve"> </w:t>
            </w:r>
            <w:r>
              <w:rPr>
                <w:lang w:val="en-US"/>
              </w:rPr>
              <w:t>BY</w:t>
            </w:r>
            <w:r>
              <w:t xml:space="preserve"> 600124825.064-2014</w:t>
            </w:r>
          </w:p>
          <w:p w:rsidR="00ED6F38" w:rsidRDefault="00ED6F38" w:rsidP="00EA130F">
            <w:pPr>
              <w:jc w:val="center"/>
            </w:pPr>
            <w:r>
              <w:t>ТУ</w:t>
            </w:r>
            <w:r w:rsidRPr="0055152C">
              <w:t xml:space="preserve"> </w:t>
            </w:r>
            <w:r>
              <w:rPr>
                <w:lang w:val="en-US"/>
              </w:rPr>
              <w:t>BY</w:t>
            </w:r>
            <w:r w:rsidR="009B5766">
              <w:t xml:space="preserve"> </w:t>
            </w:r>
            <w:r w:rsidR="00EA130F">
              <w:t>600124825.065-2014</w:t>
            </w:r>
          </w:p>
          <w:p w:rsidR="00197C1B" w:rsidRPr="009B5766" w:rsidRDefault="00197C1B" w:rsidP="00EA130F">
            <w:pPr>
              <w:jc w:val="center"/>
            </w:pPr>
            <w:r>
              <w:t>(метод погружения)</w:t>
            </w:r>
          </w:p>
        </w:tc>
      </w:tr>
      <w:tr w:rsidR="00234ACC" w:rsidTr="007601B7">
        <w:tc>
          <w:tcPr>
            <w:tcW w:w="3190" w:type="dxa"/>
            <w:vAlign w:val="center"/>
          </w:tcPr>
          <w:p w:rsidR="00234ACC" w:rsidRDefault="00234ACC" w:rsidP="007601B7">
            <w:pPr>
              <w:jc w:val="center"/>
            </w:pPr>
            <w:r>
              <w:t>Светотехнические, светоотражающие изделия</w:t>
            </w:r>
          </w:p>
        </w:tc>
        <w:tc>
          <w:tcPr>
            <w:tcW w:w="3190" w:type="dxa"/>
            <w:vAlign w:val="center"/>
          </w:tcPr>
          <w:p w:rsidR="00234ACC" w:rsidRDefault="00234ACC" w:rsidP="00D4493D">
            <w:pPr>
              <w:jc w:val="center"/>
            </w:pPr>
            <w:r>
              <w:t>Стойкость к тепловому удару</w:t>
            </w:r>
          </w:p>
        </w:tc>
        <w:tc>
          <w:tcPr>
            <w:tcW w:w="3191" w:type="dxa"/>
            <w:vAlign w:val="center"/>
          </w:tcPr>
          <w:p w:rsidR="00234ACC" w:rsidRDefault="005B7A4D" w:rsidP="003D6ABF">
            <w:pPr>
              <w:jc w:val="center"/>
            </w:pPr>
            <w:r>
              <w:t>ГОСТ 25535-2013</w:t>
            </w:r>
          </w:p>
        </w:tc>
      </w:tr>
      <w:tr w:rsidR="00215EF5" w:rsidTr="007601B7">
        <w:tc>
          <w:tcPr>
            <w:tcW w:w="3190" w:type="dxa"/>
            <w:vAlign w:val="center"/>
          </w:tcPr>
          <w:p w:rsidR="00215EF5" w:rsidRDefault="00215EF5" w:rsidP="007601B7">
            <w:pPr>
              <w:jc w:val="center"/>
            </w:pPr>
            <w:r>
              <w:t>Светотехнические, светоотражающие изделия</w:t>
            </w:r>
          </w:p>
        </w:tc>
        <w:tc>
          <w:tcPr>
            <w:tcW w:w="3190" w:type="dxa"/>
            <w:vAlign w:val="center"/>
          </w:tcPr>
          <w:p w:rsidR="00215EF5" w:rsidRDefault="00215EF5" w:rsidP="00D4493D">
            <w:pPr>
              <w:jc w:val="center"/>
            </w:pPr>
            <w:r>
              <w:t>Стойкость к теплу, выделяемому лампами</w:t>
            </w:r>
          </w:p>
        </w:tc>
        <w:tc>
          <w:tcPr>
            <w:tcW w:w="3191" w:type="dxa"/>
            <w:vAlign w:val="center"/>
          </w:tcPr>
          <w:p w:rsidR="00215EF5" w:rsidRDefault="00215EF5" w:rsidP="003D6ABF">
            <w:pPr>
              <w:jc w:val="center"/>
            </w:pPr>
            <w:r>
              <w:t>ТУ</w:t>
            </w:r>
            <w:r>
              <w:rPr>
                <w:lang w:val="en-US"/>
              </w:rPr>
              <w:t xml:space="preserve"> BY</w:t>
            </w:r>
            <w:r>
              <w:t xml:space="preserve"> 600124825.065-2014</w:t>
            </w:r>
          </w:p>
        </w:tc>
      </w:tr>
      <w:tr w:rsidR="006B0340" w:rsidTr="007601B7">
        <w:tc>
          <w:tcPr>
            <w:tcW w:w="3190" w:type="dxa"/>
            <w:vAlign w:val="center"/>
          </w:tcPr>
          <w:p w:rsidR="006B0340" w:rsidRDefault="006B0340" w:rsidP="006B0340">
            <w:pPr>
              <w:jc w:val="center"/>
            </w:pPr>
            <w:r>
              <w:t>Светотехнические  изделия</w:t>
            </w:r>
          </w:p>
        </w:tc>
        <w:tc>
          <w:tcPr>
            <w:tcW w:w="3190" w:type="dxa"/>
            <w:vAlign w:val="center"/>
          </w:tcPr>
          <w:p w:rsidR="006B0340" w:rsidRDefault="006B0340" w:rsidP="00D4493D">
            <w:pPr>
              <w:jc w:val="center"/>
            </w:pPr>
            <w:r>
              <w:t>Сопротивление изоляции</w:t>
            </w:r>
          </w:p>
        </w:tc>
        <w:tc>
          <w:tcPr>
            <w:tcW w:w="3191" w:type="dxa"/>
            <w:vAlign w:val="center"/>
          </w:tcPr>
          <w:p w:rsidR="006B0340" w:rsidRDefault="00E76B1D" w:rsidP="003D6ABF">
            <w:pPr>
              <w:jc w:val="center"/>
            </w:pPr>
            <w:r>
              <w:t>ГОСТ 3940-2004 п. 6.11</w:t>
            </w:r>
          </w:p>
          <w:p w:rsidR="00E76B1D" w:rsidRDefault="00E76B1D" w:rsidP="003D6ABF">
            <w:pPr>
              <w:jc w:val="center"/>
            </w:pPr>
            <w:r>
              <w:t xml:space="preserve">ГОСТ </w:t>
            </w:r>
            <w:proofErr w:type="gramStart"/>
            <w:r>
              <w:t>Р</w:t>
            </w:r>
            <w:proofErr w:type="gramEnd"/>
            <w:r>
              <w:t xml:space="preserve"> 52230-2004 п. 6.11</w:t>
            </w:r>
          </w:p>
        </w:tc>
      </w:tr>
      <w:tr w:rsidR="005E34F5" w:rsidTr="007601B7">
        <w:tc>
          <w:tcPr>
            <w:tcW w:w="3190" w:type="dxa"/>
            <w:vAlign w:val="center"/>
          </w:tcPr>
          <w:p w:rsidR="005E34F5" w:rsidRDefault="00142D1D" w:rsidP="006B0340">
            <w:pPr>
              <w:jc w:val="center"/>
            </w:pPr>
            <w:r>
              <w:t>Светотехнические</w:t>
            </w:r>
            <w:r w:rsidR="000C57EB">
              <w:t>,</w:t>
            </w:r>
            <w:r>
              <w:t xml:space="preserve">  </w:t>
            </w:r>
            <w:r w:rsidR="000C57EB">
              <w:t xml:space="preserve">светоотражающие </w:t>
            </w:r>
            <w:r>
              <w:t>изделия</w:t>
            </w:r>
          </w:p>
        </w:tc>
        <w:tc>
          <w:tcPr>
            <w:tcW w:w="3190" w:type="dxa"/>
            <w:vAlign w:val="center"/>
          </w:tcPr>
          <w:p w:rsidR="005E34F5" w:rsidRDefault="005E34F5" w:rsidP="00D4493D">
            <w:pPr>
              <w:jc w:val="center"/>
            </w:pPr>
            <w:r>
              <w:t>Колориметрические характеристики (визуально)</w:t>
            </w:r>
          </w:p>
        </w:tc>
        <w:tc>
          <w:tcPr>
            <w:tcW w:w="3191" w:type="dxa"/>
            <w:vAlign w:val="center"/>
          </w:tcPr>
          <w:p w:rsidR="005E34F5" w:rsidRDefault="00CE3429" w:rsidP="003D6ABF">
            <w:pPr>
              <w:jc w:val="center"/>
            </w:pPr>
            <w:r>
              <w:t>Правила ООН №69.01 пр.6, п. 4</w:t>
            </w:r>
          </w:p>
          <w:p w:rsidR="00CE3429" w:rsidRDefault="00CE3429" w:rsidP="003D6ABF">
            <w:pPr>
              <w:jc w:val="center"/>
            </w:pPr>
            <w:r>
              <w:t>Правила ООН №70.01 пр. 6, п.4</w:t>
            </w:r>
          </w:p>
          <w:p w:rsidR="00CE3429" w:rsidRDefault="00CE3429" w:rsidP="003D6ABF">
            <w:pPr>
              <w:jc w:val="center"/>
            </w:pPr>
            <w:r>
              <w:t xml:space="preserve">ГОСТ 20961-75 </w:t>
            </w:r>
            <w:proofErr w:type="spellStart"/>
            <w:r>
              <w:t>пп</w:t>
            </w:r>
            <w:proofErr w:type="spellEnd"/>
            <w:r>
              <w:t>. 3.1.3</w:t>
            </w:r>
          </w:p>
          <w:p w:rsidR="00CE3429" w:rsidRDefault="00CE3429" w:rsidP="003D6ABF">
            <w:pPr>
              <w:jc w:val="center"/>
            </w:pPr>
            <w:r>
              <w:t>ГОСТ 29235-91 п. 9.2</w:t>
            </w:r>
          </w:p>
          <w:p w:rsidR="00CE3429" w:rsidRDefault="00CE3429" w:rsidP="003D6ABF">
            <w:pPr>
              <w:jc w:val="center"/>
            </w:pPr>
            <w:r>
              <w:t xml:space="preserve">ГОСТ </w:t>
            </w:r>
            <w:proofErr w:type="gramStart"/>
            <w:r>
              <w:t>Р</w:t>
            </w:r>
            <w:proofErr w:type="gramEnd"/>
            <w:r>
              <w:t xml:space="preserve"> 41.3-99 прил.6</w:t>
            </w:r>
          </w:p>
        </w:tc>
      </w:tr>
      <w:tr w:rsidR="008302C0" w:rsidTr="007601B7">
        <w:tc>
          <w:tcPr>
            <w:tcW w:w="3190" w:type="dxa"/>
            <w:vAlign w:val="center"/>
          </w:tcPr>
          <w:p w:rsidR="008302C0" w:rsidRDefault="00ED5428" w:rsidP="006B0340">
            <w:pPr>
              <w:jc w:val="center"/>
            </w:pPr>
            <w:r>
              <w:t>Светотехнические,  светоотражающие изделия</w:t>
            </w:r>
          </w:p>
        </w:tc>
        <w:tc>
          <w:tcPr>
            <w:tcW w:w="3190" w:type="dxa"/>
            <w:vAlign w:val="center"/>
          </w:tcPr>
          <w:p w:rsidR="008302C0" w:rsidRDefault="008302C0" w:rsidP="00D4493D">
            <w:pPr>
              <w:jc w:val="center"/>
            </w:pPr>
            <w:r>
              <w:t>Устойчивость к воздействию топлива, масел</w:t>
            </w:r>
          </w:p>
        </w:tc>
        <w:tc>
          <w:tcPr>
            <w:tcW w:w="3191" w:type="dxa"/>
            <w:vAlign w:val="center"/>
          </w:tcPr>
          <w:p w:rsidR="008302C0" w:rsidRDefault="008302C0" w:rsidP="003D6ABF">
            <w:pPr>
              <w:jc w:val="center"/>
            </w:pPr>
            <w:r>
              <w:t>Правила ООН №3.02</w:t>
            </w:r>
            <w:r w:rsidR="001F09AA">
              <w:t xml:space="preserve"> прил.8, п.3, п.4</w:t>
            </w:r>
          </w:p>
          <w:p w:rsidR="001F09AA" w:rsidRDefault="001F09AA" w:rsidP="003D6ABF">
            <w:pPr>
              <w:jc w:val="center"/>
            </w:pPr>
            <w:r>
              <w:t>Правила ООН №27.03 прил.5, п.9, п.11</w:t>
            </w:r>
          </w:p>
          <w:p w:rsidR="001F09AA" w:rsidRDefault="001F09AA" w:rsidP="003D6ABF">
            <w:pPr>
              <w:jc w:val="center"/>
            </w:pPr>
            <w:r>
              <w:t>Правила ООН №69.01 прил.8 п.3</w:t>
            </w:r>
          </w:p>
          <w:p w:rsidR="001F09AA" w:rsidRDefault="001F09AA" w:rsidP="003D6ABF">
            <w:pPr>
              <w:jc w:val="center"/>
            </w:pPr>
            <w:r>
              <w:t>Правила ООН №70.01 прил.8, п.3</w:t>
            </w:r>
          </w:p>
          <w:p w:rsidR="00405E44" w:rsidRDefault="00405E44" w:rsidP="003D6ABF">
            <w:pPr>
              <w:jc w:val="center"/>
            </w:pPr>
            <w:r>
              <w:t>Правила ООН №104.00 прил.8, п.3</w:t>
            </w:r>
          </w:p>
          <w:p w:rsidR="00405E44" w:rsidRDefault="00405E44" w:rsidP="003D6ABF">
            <w:pPr>
              <w:jc w:val="center"/>
            </w:pPr>
            <w:r>
              <w:t xml:space="preserve">ГОСТ 20961-75 </w:t>
            </w:r>
            <w:proofErr w:type="spellStart"/>
            <w:r>
              <w:t>пп</w:t>
            </w:r>
            <w:proofErr w:type="spellEnd"/>
            <w:r>
              <w:t xml:space="preserve"> 1.5.3, 3.2.3, 3.2.4</w:t>
            </w:r>
          </w:p>
          <w:p w:rsidR="00405E44" w:rsidRDefault="00405E44" w:rsidP="003D6ABF">
            <w:pPr>
              <w:jc w:val="center"/>
            </w:pPr>
            <w:r>
              <w:t>ГОСТ 29235-91 п. 6.1.2.7, 6.1.2.8</w:t>
            </w:r>
          </w:p>
          <w:p w:rsidR="00405E44" w:rsidRDefault="00405E44" w:rsidP="003D6ABF">
            <w:pPr>
              <w:jc w:val="center"/>
            </w:pPr>
            <w:r>
              <w:t>ГОСТ 3544-75 п. 4.8</w:t>
            </w:r>
          </w:p>
          <w:p w:rsidR="00405E44" w:rsidRDefault="00405E44" w:rsidP="003D6ABF">
            <w:pPr>
              <w:jc w:val="center"/>
            </w:pPr>
            <w:r>
              <w:t>ГОСТ 6964-72</w:t>
            </w:r>
            <w:r w:rsidR="00232D89">
              <w:t xml:space="preserve"> п.3.9</w:t>
            </w:r>
          </w:p>
          <w:p w:rsidR="00232D89" w:rsidRDefault="00232D89" w:rsidP="003D6ABF">
            <w:pPr>
              <w:jc w:val="center"/>
            </w:pPr>
            <w:r>
              <w:t xml:space="preserve">ГОСТ </w:t>
            </w:r>
            <w:proofErr w:type="gramStart"/>
            <w:r>
              <w:t>Р</w:t>
            </w:r>
            <w:proofErr w:type="gramEnd"/>
            <w:r>
              <w:t xml:space="preserve"> 41.3-99 прил. 8, пп3, 4</w:t>
            </w:r>
          </w:p>
          <w:p w:rsidR="00232D89" w:rsidRDefault="00232D89" w:rsidP="003D6ABF">
            <w:pPr>
              <w:jc w:val="center"/>
            </w:pPr>
            <w:r>
              <w:t xml:space="preserve">СТБ 914-99 </w:t>
            </w:r>
            <w:proofErr w:type="spellStart"/>
            <w:r>
              <w:t>пп</w:t>
            </w:r>
            <w:proofErr w:type="spellEnd"/>
            <w:r>
              <w:t xml:space="preserve"> 4.7, 4.8</w:t>
            </w:r>
          </w:p>
        </w:tc>
      </w:tr>
      <w:tr w:rsidR="0088411C" w:rsidRPr="00391EC5" w:rsidTr="007601B7">
        <w:tc>
          <w:tcPr>
            <w:tcW w:w="3190" w:type="dxa"/>
            <w:vAlign w:val="center"/>
          </w:tcPr>
          <w:p w:rsidR="0088411C" w:rsidRDefault="0088411C" w:rsidP="006B0340">
            <w:pPr>
              <w:jc w:val="center"/>
            </w:pPr>
            <w:r>
              <w:t>Светотехнические,  светоотражающие изделия</w:t>
            </w:r>
          </w:p>
        </w:tc>
        <w:tc>
          <w:tcPr>
            <w:tcW w:w="3190" w:type="dxa"/>
            <w:vAlign w:val="center"/>
          </w:tcPr>
          <w:p w:rsidR="0088411C" w:rsidRDefault="0088411C" w:rsidP="00D4493D">
            <w:pPr>
              <w:jc w:val="center"/>
            </w:pPr>
            <w:r>
              <w:t>Проверка внутренних напряжений</w:t>
            </w:r>
          </w:p>
        </w:tc>
        <w:tc>
          <w:tcPr>
            <w:tcW w:w="3191" w:type="dxa"/>
            <w:vAlign w:val="center"/>
          </w:tcPr>
          <w:p w:rsidR="0088411C" w:rsidRPr="0055152C" w:rsidRDefault="0097090C" w:rsidP="003D6ABF">
            <w:pPr>
              <w:jc w:val="center"/>
              <w:rPr>
                <w:lang w:val="en-US"/>
              </w:rPr>
            </w:pPr>
            <w:r>
              <w:t>ТУ</w:t>
            </w:r>
            <w:r>
              <w:rPr>
                <w:lang w:val="en-US"/>
              </w:rPr>
              <w:t xml:space="preserve"> BY</w:t>
            </w:r>
            <w:r w:rsidRPr="0055152C">
              <w:rPr>
                <w:lang w:val="en-US"/>
              </w:rPr>
              <w:t xml:space="preserve"> 600124825.065-2014</w:t>
            </w:r>
          </w:p>
          <w:p w:rsidR="0097090C" w:rsidRPr="0055152C" w:rsidRDefault="0097090C" w:rsidP="003D6ABF">
            <w:pPr>
              <w:jc w:val="center"/>
              <w:rPr>
                <w:lang w:val="en-US"/>
              </w:rPr>
            </w:pPr>
            <w:r>
              <w:t>ТУ</w:t>
            </w:r>
            <w:r>
              <w:rPr>
                <w:lang w:val="en-US"/>
              </w:rPr>
              <w:t xml:space="preserve"> BY</w:t>
            </w:r>
            <w:r w:rsidRPr="0055152C">
              <w:rPr>
                <w:lang w:val="en-US"/>
              </w:rPr>
              <w:t xml:space="preserve"> 600124825.066-2014</w:t>
            </w:r>
          </w:p>
          <w:p w:rsidR="0097090C" w:rsidRPr="0055152C" w:rsidRDefault="0097090C" w:rsidP="003D6ABF">
            <w:pPr>
              <w:jc w:val="center"/>
              <w:rPr>
                <w:lang w:val="en-US"/>
              </w:rPr>
            </w:pPr>
            <w:r>
              <w:t>ТУ</w:t>
            </w:r>
            <w:r>
              <w:rPr>
                <w:lang w:val="en-US"/>
              </w:rPr>
              <w:t xml:space="preserve"> BY</w:t>
            </w:r>
            <w:r w:rsidRPr="0055152C">
              <w:rPr>
                <w:lang w:val="en-US"/>
              </w:rPr>
              <w:t xml:space="preserve"> 600124825.067-2015</w:t>
            </w:r>
          </w:p>
        </w:tc>
      </w:tr>
      <w:tr w:rsidR="005F1191" w:rsidTr="007601B7">
        <w:tc>
          <w:tcPr>
            <w:tcW w:w="3190" w:type="dxa"/>
            <w:vAlign w:val="center"/>
          </w:tcPr>
          <w:p w:rsidR="005F1191" w:rsidRDefault="00FF04FA" w:rsidP="006B0340">
            <w:pPr>
              <w:jc w:val="center"/>
            </w:pPr>
            <w:r>
              <w:t>Светотехнические,  светоотражающие изделия</w:t>
            </w:r>
          </w:p>
        </w:tc>
        <w:tc>
          <w:tcPr>
            <w:tcW w:w="3190" w:type="dxa"/>
            <w:vAlign w:val="center"/>
          </w:tcPr>
          <w:p w:rsidR="005F1191" w:rsidRDefault="005F1191" w:rsidP="00D4493D">
            <w:pPr>
              <w:jc w:val="center"/>
            </w:pPr>
            <w:r>
              <w:t>Взаимозаменяемость</w:t>
            </w:r>
          </w:p>
        </w:tc>
        <w:tc>
          <w:tcPr>
            <w:tcW w:w="3191" w:type="dxa"/>
            <w:vAlign w:val="center"/>
          </w:tcPr>
          <w:p w:rsidR="005F1191" w:rsidRDefault="005F1191" w:rsidP="003D6ABF">
            <w:pPr>
              <w:jc w:val="center"/>
            </w:pPr>
            <w:r>
              <w:t>ГОСТ 3940-2004</w:t>
            </w:r>
            <w:r w:rsidR="00102519">
              <w:t xml:space="preserve"> п. 6.17</w:t>
            </w:r>
          </w:p>
          <w:p w:rsidR="00102519" w:rsidRPr="005F1191" w:rsidRDefault="00102519" w:rsidP="003D6ABF">
            <w:pPr>
              <w:jc w:val="center"/>
              <w:rPr>
                <w:b/>
              </w:rPr>
            </w:pPr>
            <w:r>
              <w:t xml:space="preserve">ГОСТ </w:t>
            </w:r>
            <w:proofErr w:type="gramStart"/>
            <w:r>
              <w:t>Р</w:t>
            </w:r>
            <w:proofErr w:type="gramEnd"/>
            <w:r>
              <w:t xml:space="preserve"> 52230-2004 п. </w:t>
            </w:r>
            <w:r w:rsidR="004B5ADF">
              <w:t>6</w:t>
            </w:r>
            <w:r>
              <w:t>.17</w:t>
            </w:r>
          </w:p>
        </w:tc>
      </w:tr>
      <w:tr w:rsidR="00FF04FA" w:rsidTr="007601B7">
        <w:tc>
          <w:tcPr>
            <w:tcW w:w="3190" w:type="dxa"/>
            <w:vAlign w:val="center"/>
          </w:tcPr>
          <w:p w:rsidR="00FF04FA" w:rsidRDefault="00FF04FA" w:rsidP="006B0340">
            <w:pPr>
              <w:jc w:val="center"/>
            </w:pPr>
            <w:r>
              <w:t>Светотехнические,  светоотражающие изделия</w:t>
            </w:r>
          </w:p>
        </w:tc>
        <w:tc>
          <w:tcPr>
            <w:tcW w:w="3190" w:type="dxa"/>
            <w:vAlign w:val="center"/>
          </w:tcPr>
          <w:p w:rsidR="00FF04FA" w:rsidRDefault="00FF04FA" w:rsidP="00D4493D">
            <w:pPr>
              <w:jc w:val="center"/>
            </w:pPr>
            <w:r>
              <w:t>Механические испытания упаковки с изделиями</w:t>
            </w:r>
          </w:p>
        </w:tc>
        <w:tc>
          <w:tcPr>
            <w:tcW w:w="3191" w:type="dxa"/>
            <w:vAlign w:val="center"/>
          </w:tcPr>
          <w:p w:rsidR="00FF04FA" w:rsidRDefault="003D238F" w:rsidP="003D6ABF">
            <w:pPr>
              <w:jc w:val="center"/>
            </w:pPr>
            <w:r>
              <w:t>ГОСТ 18425-73</w:t>
            </w:r>
          </w:p>
          <w:p w:rsidR="003D238F" w:rsidRDefault="003D238F" w:rsidP="003D6ABF">
            <w:pPr>
              <w:jc w:val="center"/>
            </w:pPr>
            <w:r>
              <w:t>ГОСТ 23216-78 п. 5.2.4.2</w:t>
            </w:r>
          </w:p>
        </w:tc>
      </w:tr>
      <w:tr w:rsidR="003D238F" w:rsidTr="007601B7">
        <w:tc>
          <w:tcPr>
            <w:tcW w:w="3190" w:type="dxa"/>
            <w:vAlign w:val="center"/>
          </w:tcPr>
          <w:p w:rsidR="003D238F" w:rsidRDefault="003D238F" w:rsidP="006B0340">
            <w:pPr>
              <w:jc w:val="center"/>
            </w:pPr>
            <w:r>
              <w:t>Светотехнические,  светоотражающие изделия</w:t>
            </w:r>
          </w:p>
        </w:tc>
        <w:tc>
          <w:tcPr>
            <w:tcW w:w="3190" w:type="dxa"/>
            <w:vAlign w:val="center"/>
          </w:tcPr>
          <w:p w:rsidR="003D238F" w:rsidRDefault="003D238F" w:rsidP="00D4493D">
            <w:pPr>
              <w:jc w:val="center"/>
            </w:pPr>
            <w:r>
              <w:t>Сопротивление удару</w:t>
            </w:r>
          </w:p>
        </w:tc>
        <w:tc>
          <w:tcPr>
            <w:tcW w:w="3191" w:type="dxa"/>
            <w:vAlign w:val="center"/>
          </w:tcPr>
          <w:p w:rsidR="003D238F" w:rsidRDefault="004A5AE8" w:rsidP="003D6ABF">
            <w:pPr>
              <w:jc w:val="center"/>
            </w:pPr>
            <w:r>
              <w:t>ГОСТ 5635-80 п. 3.7</w:t>
            </w:r>
          </w:p>
        </w:tc>
      </w:tr>
      <w:tr w:rsidR="00E22B9D" w:rsidTr="007601B7">
        <w:tc>
          <w:tcPr>
            <w:tcW w:w="3190" w:type="dxa"/>
            <w:vAlign w:val="center"/>
          </w:tcPr>
          <w:p w:rsidR="00E22B9D" w:rsidRDefault="00E22B9D" w:rsidP="006B0340">
            <w:pPr>
              <w:jc w:val="center"/>
            </w:pPr>
            <w:r>
              <w:t>Светотехнические,  светоотражающие изделия</w:t>
            </w:r>
          </w:p>
        </w:tc>
        <w:tc>
          <w:tcPr>
            <w:tcW w:w="3190" w:type="dxa"/>
            <w:vAlign w:val="center"/>
          </w:tcPr>
          <w:p w:rsidR="00E22B9D" w:rsidRDefault="00E22B9D" w:rsidP="00D4493D">
            <w:pPr>
              <w:jc w:val="center"/>
            </w:pPr>
            <w:r>
              <w:t>Прочность крепления шпилек</w:t>
            </w:r>
          </w:p>
        </w:tc>
        <w:tc>
          <w:tcPr>
            <w:tcW w:w="3191" w:type="dxa"/>
            <w:vAlign w:val="center"/>
          </w:tcPr>
          <w:p w:rsidR="00E22B9D" w:rsidRDefault="00E35794" w:rsidP="003D6ABF">
            <w:pPr>
              <w:jc w:val="center"/>
            </w:pPr>
            <w:r>
              <w:t>ГОСТ 20.57.406-81</w:t>
            </w:r>
          </w:p>
        </w:tc>
      </w:tr>
      <w:tr w:rsidR="00745DD4" w:rsidTr="007601B7">
        <w:tc>
          <w:tcPr>
            <w:tcW w:w="3190" w:type="dxa"/>
            <w:vAlign w:val="center"/>
          </w:tcPr>
          <w:p w:rsidR="00745DD4" w:rsidRDefault="00745DD4" w:rsidP="00745DD4">
            <w:pPr>
              <w:jc w:val="center"/>
            </w:pPr>
            <w:r>
              <w:t>Светотехнические изделия</w:t>
            </w:r>
          </w:p>
        </w:tc>
        <w:tc>
          <w:tcPr>
            <w:tcW w:w="3190" w:type="dxa"/>
            <w:vAlign w:val="center"/>
          </w:tcPr>
          <w:p w:rsidR="00745DD4" w:rsidRDefault="00745DD4" w:rsidP="00D4493D">
            <w:pPr>
              <w:jc w:val="center"/>
            </w:pPr>
            <w:r>
              <w:t>Световой поток, сила света, габаритная яркость, спад светового потока, световая отдача, мощность, коэффициент мощности, индекс цветопередачи, координаты цвета и цветности, коррелированная цветовая температура, испытание на воздействие изменения температуры среды</w:t>
            </w:r>
          </w:p>
        </w:tc>
        <w:tc>
          <w:tcPr>
            <w:tcW w:w="3191" w:type="dxa"/>
            <w:vAlign w:val="center"/>
          </w:tcPr>
          <w:p w:rsidR="00745DD4" w:rsidRDefault="00641022" w:rsidP="003D6ABF">
            <w:pPr>
              <w:jc w:val="center"/>
            </w:pPr>
            <w:r>
              <w:t xml:space="preserve">СТБ </w:t>
            </w:r>
            <w:r>
              <w:rPr>
                <w:lang w:val="en-US"/>
              </w:rPr>
              <w:t>IEC</w:t>
            </w:r>
            <w:r>
              <w:t xml:space="preserve"> 62612-2016</w:t>
            </w:r>
          </w:p>
          <w:p w:rsidR="00641022" w:rsidRDefault="00641022" w:rsidP="003D6ABF">
            <w:pPr>
              <w:jc w:val="center"/>
            </w:pPr>
            <w:r>
              <w:t xml:space="preserve">ГОСТ </w:t>
            </w:r>
            <w:proofErr w:type="gramStart"/>
            <w:r>
              <w:t>Р</w:t>
            </w:r>
            <w:proofErr w:type="gramEnd"/>
            <w:r>
              <w:t xml:space="preserve"> 53879-2010</w:t>
            </w:r>
          </w:p>
          <w:p w:rsidR="00641022" w:rsidRDefault="00641022" w:rsidP="003D6ABF">
            <w:pPr>
              <w:jc w:val="center"/>
            </w:pPr>
            <w:r>
              <w:t>ГОСТ 17616-82</w:t>
            </w:r>
          </w:p>
          <w:p w:rsidR="00641022" w:rsidRDefault="00641022" w:rsidP="003D6ABF">
            <w:pPr>
              <w:jc w:val="center"/>
            </w:pPr>
            <w:r>
              <w:t>СТБ 1944-2009</w:t>
            </w:r>
          </w:p>
          <w:p w:rsidR="00641022" w:rsidRDefault="00641022" w:rsidP="003D6ABF">
            <w:pPr>
              <w:jc w:val="center"/>
            </w:pPr>
            <w:r>
              <w:t xml:space="preserve">ГОСТ </w:t>
            </w:r>
            <w:proofErr w:type="gramStart"/>
            <w:r>
              <w:t>Р</w:t>
            </w:r>
            <w:proofErr w:type="gramEnd"/>
            <w:r>
              <w:t xml:space="preserve"> 55702-2013</w:t>
            </w:r>
          </w:p>
          <w:p w:rsidR="00641022" w:rsidRPr="00641022" w:rsidRDefault="003367A3" w:rsidP="003D6ABF">
            <w:pPr>
              <w:jc w:val="center"/>
            </w:pPr>
            <w:r>
              <w:t>ГОСТ 20.57.406-81</w:t>
            </w:r>
          </w:p>
        </w:tc>
      </w:tr>
    </w:tbl>
    <w:p w:rsidR="007601B7" w:rsidRDefault="007601B7"/>
    <w:tbl>
      <w:tblPr>
        <w:tblStyle w:val="a3"/>
        <w:tblW w:w="0" w:type="auto"/>
        <w:tblLook w:val="04A0" w:firstRow="1" w:lastRow="0" w:firstColumn="1" w:lastColumn="0" w:noHBand="0" w:noVBand="1"/>
      </w:tblPr>
      <w:tblGrid>
        <w:gridCol w:w="3190"/>
        <w:gridCol w:w="3190"/>
        <w:gridCol w:w="3191"/>
      </w:tblGrid>
      <w:tr w:rsidR="007601B7" w:rsidTr="007601B7">
        <w:tc>
          <w:tcPr>
            <w:tcW w:w="9571" w:type="dxa"/>
            <w:gridSpan w:val="3"/>
            <w:vAlign w:val="center"/>
          </w:tcPr>
          <w:p w:rsidR="007601B7" w:rsidRDefault="007601B7" w:rsidP="007601B7">
            <w:pPr>
              <w:jc w:val="center"/>
            </w:pPr>
            <w:r>
              <w:rPr>
                <w:rStyle w:val="a4"/>
                <w:rFonts w:ascii="Arial" w:hAnsi="Arial" w:cs="Arial"/>
                <w:i/>
                <w:iCs/>
                <w:color w:val="336699"/>
                <w:sz w:val="32"/>
                <w:szCs w:val="32"/>
                <w:u w:val="single"/>
              </w:rPr>
              <w:t>Электрофизические измерения действующих установок</w:t>
            </w:r>
          </w:p>
        </w:tc>
      </w:tr>
      <w:tr w:rsidR="007601B7" w:rsidTr="007601B7">
        <w:tc>
          <w:tcPr>
            <w:tcW w:w="3190" w:type="dxa"/>
            <w:vAlign w:val="center"/>
          </w:tcPr>
          <w:p w:rsidR="007601B7" w:rsidRPr="007601B7" w:rsidRDefault="007601B7" w:rsidP="00C92D93">
            <w:pPr>
              <w:jc w:val="center"/>
            </w:pPr>
            <w:r w:rsidRPr="007601B7">
              <w:rPr>
                <w:rStyle w:val="a4"/>
                <w:rFonts w:ascii="Arial" w:hAnsi="Arial" w:cs="Arial"/>
              </w:rPr>
              <w:t>Образец для проверки квалификации/объект испытаний</w:t>
            </w:r>
          </w:p>
        </w:tc>
        <w:tc>
          <w:tcPr>
            <w:tcW w:w="3190" w:type="dxa"/>
            <w:vAlign w:val="center"/>
          </w:tcPr>
          <w:p w:rsidR="007601B7" w:rsidRPr="007601B7" w:rsidRDefault="007601B7" w:rsidP="00C92D93">
            <w:pPr>
              <w:jc w:val="center"/>
            </w:pPr>
            <w:proofErr w:type="gramStart"/>
            <w:r w:rsidRPr="007601B7">
              <w:rPr>
                <w:rStyle w:val="a4"/>
                <w:rFonts w:ascii="Arial" w:hAnsi="Arial" w:cs="Arial"/>
              </w:rPr>
              <w:t>Показатели</w:t>
            </w:r>
            <w:proofErr w:type="gramEnd"/>
            <w:r w:rsidRPr="007601B7">
              <w:rPr>
                <w:rStyle w:val="a4"/>
                <w:rFonts w:ascii="Arial" w:hAnsi="Arial" w:cs="Arial"/>
              </w:rPr>
              <w:t>/измеряемые величины</w:t>
            </w:r>
          </w:p>
        </w:tc>
        <w:tc>
          <w:tcPr>
            <w:tcW w:w="3191" w:type="dxa"/>
            <w:vAlign w:val="center"/>
          </w:tcPr>
          <w:p w:rsidR="007601B7" w:rsidRPr="007601B7" w:rsidRDefault="007601B7" w:rsidP="00C92D93">
            <w:pPr>
              <w:jc w:val="center"/>
            </w:pPr>
            <w:r w:rsidRPr="007601B7">
              <w:rPr>
                <w:rStyle w:val="a4"/>
                <w:rFonts w:ascii="Arial" w:hAnsi="Arial" w:cs="Arial"/>
              </w:rPr>
              <w:t>Методы измерений</w:t>
            </w:r>
          </w:p>
        </w:tc>
      </w:tr>
      <w:tr w:rsidR="007601B7" w:rsidTr="007601B7">
        <w:tc>
          <w:tcPr>
            <w:tcW w:w="3190" w:type="dxa"/>
            <w:vAlign w:val="center"/>
          </w:tcPr>
          <w:p w:rsidR="007601B7" w:rsidRDefault="00B42AE2" w:rsidP="007601B7">
            <w:pPr>
              <w:jc w:val="center"/>
            </w:pPr>
            <w:r>
              <w:t>Вентильные разрядники</w:t>
            </w:r>
          </w:p>
        </w:tc>
        <w:tc>
          <w:tcPr>
            <w:tcW w:w="3190" w:type="dxa"/>
            <w:vAlign w:val="center"/>
          </w:tcPr>
          <w:p w:rsidR="007601B7" w:rsidRDefault="006A0A8B" w:rsidP="00BF0672">
            <w:pPr>
              <w:jc w:val="center"/>
            </w:pPr>
            <w:r>
              <w:t xml:space="preserve">Измерение тока проводимости вентильных разрядников </w:t>
            </w:r>
            <w:r w:rsidR="0010627D">
              <w:t xml:space="preserve">при выпрямленном </w:t>
            </w:r>
            <w:r w:rsidR="00BF0672">
              <w:t>напряжении</w:t>
            </w:r>
          </w:p>
        </w:tc>
        <w:tc>
          <w:tcPr>
            <w:tcW w:w="3191" w:type="dxa"/>
            <w:vAlign w:val="center"/>
          </w:tcPr>
          <w:p w:rsidR="007601B7" w:rsidRDefault="00621AB3" w:rsidP="007601B7">
            <w:pPr>
              <w:jc w:val="center"/>
            </w:pPr>
            <w:r>
              <w:t>МВИ</w:t>
            </w:r>
            <w:proofErr w:type="gramStart"/>
            <w:r>
              <w:t>.Б</w:t>
            </w:r>
            <w:proofErr w:type="gramEnd"/>
            <w:r>
              <w:t>Р 10-2010</w:t>
            </w:r>
          </w:p>
        </w:tc>
      </w:tr>
      <w:tr w:rsidR="00356AF6" w:rsidTr="007601B7">
        <w:tc>
          <w:tcPr>
            <w:tcW w:w="3190" w:type="dxa"/>
            <w:vAlign w:val="center"/>
          </w:tcPr>
          <w:p w:rsidR="00356AF6" w:rsidRDefault="00356AF6" w:rsidP="007601B7">
            <w:pPr>
              <w:jc w:val="center"/>
            </w:pPr>
            <w:r>
              <w:t>Измерительные трансформаторы напряжения</w:t>
            </w:r>
            <w:r w:rsidR="00007146">
              <w:t xml:space="preserve"> до  35 </w:t>
            </w:r>
            <w:proofErr w:type="spellStart"/>
            <w:r w:rsidR="00007146">
              <w:t>кВ</w:t>
            </w:r>
            <w:proofErr w:type="spellEnd"/>
          </w:p>
        </w:tc>
        <w:tc>
          <w:tcPr>
            <w:tcW w:w="3190" w:type="dxa"/>
            <w:vAlign w:val="center"/>
          </w:tcPr>
          <w:p w:rsidR="00356AF6" w:rsidRDefault="00007146" w:rsidP="00BF0672">
            <w:pPr>
              <w:jc w:val="center"/>
            </w:pPr>
            <w:r>
              <w:t xml:space="preserve">Сопротивление изоляции, </w:t>
            </w:r>
            <w:r w:rsidR="00912E85">
              <w:t>испытание изоляции повышенным напряжением</w:t>
            </w:r>
            <w:r w:rsidR="000714F6">
              <w:t xml:space="preserve"> частотой 50 Гц, ток холостого хода, группы соединения обмоток, напряжение на дополнительных обмотках, сопротивление обмоток постоянному току</w:t>
            </w:r>
          </w:p>
        </w:tc>
        <w:tc>
          <w:tcPr>
            <w:tcW w:w="3191" w:type="dxa"/>
            <w:vAlign w:val="center"/>
          </w:tcPr>
          <w:p w:rsidR="00356AF6" w:rsidRDefault="00BA79AE" w:rsidP="007601B7">
            <w:pPr>
              <w:jc w:val="center"/>
            </w:pPr>
            <w:r>
              <w:t>ГОСТ 1983-2001;</w:t>
            </w:r>
          </w:p>
          <w:p w:rsidR="00BA79AE" w:rsidRDefault="00BA79AE" w:rsidP="007601B7">
            <w:pPr>
              <w:jc w:val="center"/>
            </w:pPr>
            <w:r>
              <w:t>ГОСТ 3484.1-88</w:t>
            </w:r>
          </w:p>
        </w:tc>
      </w:tr>
      <w:tr w:rsidR="008443EB" w:rsidTr="007601B7">
        <w:tc>
          <w:tcPr>
            <w:tcW w:w="3190" w:type="dxa"/>
            <w:vAlign w:val="center"/>
          </w:tcPr>
          <w:p w:rsidR="008443EB" w:rsidRDefault="008443EB" w:rsidP="007601B7">
            <w:pPr>
              <w:jc w:val="center"/>
            </w:pPr>
            <w:r>
              <w:t>Электрифицированный инструмент</w:t>
            </w:r>
          </w:p>
        </w:tc>
        <w:tc>
          <w:tcPr>
            <w:tcW w:w="3190" w:type="dxa"/>
            <w:vAlign w:val="center"/>
          </w:tcPr>
          <w:p w:rsidR="008443EB" w:rsidRDefault="008443EB" w:rsidP="00BF0672">
            <w:pPr>
              <w:jc w:val="center"/>
            </w:pPr>
            <w:r>
              <w:t>Сопротивление изоляции, проверка работы на холостом ходу, проверка исправности цепей заземления</w:t>
            </w:r>
          </w:p>
        </w:tc>
        <w:tc>
          <w:tcPr>
            <w:tcW w:w="3191" w:type="dxa"/>
            <w:vAlign w:val="center"/>
          </w:tcPr>
          <w:p w:rsidR="008443EB" w:rsidRDefault="004A7C10" w:rsidP="007601B7">
            <w:pPr>
              <w:jc w:val="center"/>
            </w:pPr>
            <w:r>
              <w:t>МВИ</w:t>
            </w:r>
            <w:proofErr w:type="gramStart"/>
            <w:r>
              <w:t>.М</w:t>
            </w:r>
            <w:proofErr w:type="gramEnd"/>
            <w:r>
              <w:t>Н 850-2015</w:t>
            </w:r>
          </w:p>
        </w:tc>
      </w:tr>
      <w:tr w:rsidR="007E475B" w:rsidTr="007601B7">
        <w:tc>
          <w:tcPr>
            <w:tcW w:w="3190" w:type="dxa"/>
            <w:vAlign w:val="center"/>
          </w:tcPr>
          <w:p w:rsidR="007E475B" w:rsidRDefault="007E475B" w:rsidP="007601B7">
            <w:pPr>
              <w:jc w:val="center"/>
            </w:pPr>
            <w:r>
              <w:t>Вентильные разрядники и ограничители перенапряжений</w:t>
            </w:r>
          </w:p>
        </w:tc>
        <w:tc>
          <w:tcPr>
            <w:tcW w:w="3190" w:type="dxa"/>
            <w:vAlign w:val="center"/>
          </w:tcPr>
          <w:p w:rsidR="007E475B" w:rsidRDefault="007E475B" w:rsidP="00BF0672">
            <w:pPr>
              <w:jc w:val="center"/>
            </w:pPr>
            <w:r>
              <w:t>Ток проводимости</w:t>
            </w:r>
          </w:p>
        </w:tc>
        <w:tc>
          <w:tcPr>
            <w:tcW w:w="3191" w:type="dxa"/>
            <w:vAlign w:val="center"/>
          </w:tcPr>
          <w:p w:rsidR="007E475B" w:rsidRDefault="007E475B" w:rsidP="007601B7">
            <w:pPr>
              <w:jc w:val="center"/>
            </w:pPr>
            <w:r>
              <w:t>МВИ.ГМ.1688-2018</w:t>
            </w:r>
          </w:p>
        </w:tc>
      </w:tr>
      <w:tr w:rsidR="000C7544" w:rsidTr="007601B7">
        <w:tc>
          <w:tcPr>
            <w:tcW w:w="3190" w:type="dxa"/>
            <w:vAlign w:val="center"/>
          </w:tcPr>
          <w:p w:rsidR="000C7544" w:rsidRDefault="000C7544" w:rsidP="007601B7">
            <w:pPr>
              <w:jc w:val="center"/>
            </w:pPr>
            <w:r>
              <w:t>Электрические устройства и установки</w:t>
            </w:r>
          </w:p>
        </w:tc>
        <w:tc>
          <w:tcPr>
            <w:tcW w:w="3190" w:type="dxa"/>
            <w:vAlign w:val="center"/>
          </w:tcPr>
          <w:p w:rsidR="000C7544" w:rsidRDefault="000C7544" w:rsidP="00BF0672">
            <w:pPr>
              <w:jc w:val="center"/>
            </w:pPr>
            <w:r>
              <w:t>Импульсные излучаемые помехи</w:t>
            </w:r>
          </w:p>
        </w:tc>
        <w:tc>
          <w:tcPr>
            <w:tcW w:w="3191" w:type="dxa"/>
            <w:vAlign w:val="center"/>
          </w:tcPr>
          <w:p w:rsidR="000C7544" w:rsidRDefault="000C7544" w:rsidP="007601B7">
            <w:pPr>
              <w:jc w:val="center"/>
            </w:pPr>
          </w:p>
        </w:tc>
      </w:tr>
      <w:tr w:rsidR="000C7544" w:rsidTr="007601B7">
        <w:tc>
          <w:tcPr>
            <w:tcW w:w="3190" w:type="dxa"/>
            <w:vAlign w:val="center"/>
          </w:tcPr>
          <w:p w:rsidR="000C7544" w:rsidRDefault="00DF6436" w:rsidP="002A0566">
            <w:pPr>
              <w:jc w:val="center"/>
            </w:pPr>
            <w:r>
              <w:t>Электрические станции и подстанции высокого напряжения</w:t>
            </w:r>
          </w:p>
        </w:tc>
        <w:tc>
          <w:tcPr>
            <w:tcW w:w="3190" w:type="dxa"/>
            <w:vAlign w:val="center"/>
          </w:tcPr>
          <w:p w:rsidR="000C7544" w:rsidRDefault="002A0566" w:rsidP="00BF0672">
            <w:pPr>
              <w:jc w:val="center"/>
            </w:pPr>
            <w:r>
              <w:t>Напряжение промышленной частоты</w:t>
            </w:r>
            <w:r w:rsidR="00BD71CA">
              <w:t>, воздействующее на изоляцию кабелей в цепях вторичной коммутации, из-за короткого замыкания на землю в цепях первичной коммутации</w:t>
            </w:r>
          </w:p>
        </w:tc>
        <w:tc>
          <w:tcPr>
            <w:tcW w:w="3191" w:type="dxa"/>
            <w:vAlign w:val="center"/>
          </w:tcPr>
          <w:p w:rsidR="000C7544" w:rsidRDefault="000C7544" w:rsidP="007601B7">
            <w:pPr>
              <w:jc w:val="center"/>
            </w:pPr>
          </w:p>
        </w:tc>
      </w:tr>
      <w:tr w:rsidR="00BB01EB" w:rsidTr="007601B7">
        <w:tc>
          <w:tcPr>
            <w:tcW w:w="3190" w:type="dxa"/>
            <w:vAlign w:val="center"/>
          </w:tcPr>
          <w:p w:rsidR="00BB01EB" w:rsidRDefault="0055152C" w:rsidP="002A0566">
            <w:pPr>
              <w:jc w:val="center"/>
            </w:pPr>
            <w:r>
              <w:t>-</w:t>
            </w:r>
          </w:p>
        </w:tc>
        <w:tc>
          <w:tcPr>
            <w:tcW w:w="3190" w:type="dxa"/>
            <w:vAlign w:val="center"/>
          </w:tcPr>
          <w:p w:rsidR="00BB01EB" w:rsidRDefault="00BB01EB" w:rsidP="00BF0672">
            <w:pPr>
              <w:jc w:val="center"/>
            </w:pPr>
            <w:r>
              <w:t>Электрические и магнитные поля промышленной частоты</w:t>
            </w:r>
          </w:p>
        </w:tc>
        <w:tc>
          <w:tcPr>
            <w:tcW w:w="3191" w:type="dxa"/>
            <w:vAlign w:val="center"/>
          </w:tcPr>
          <w:p w:rsidR="00BB01EB" w:rsidRDefault="00BB01EB" w:rsidP="007601B7">
            <w:pPr>
              <w:jc w:val="center"/>
            </w:pPr>
          </w:p>
        </w:tc>
      </w:tr>
      <w:tr w:rsidR="00C454A4" w:rsidTr="007601B7">
        <w:tc>
          <w:tcPr>
            <w:tcW w:w="3190" w:type="dxa"/>
            <w:vAlign w:val="center"/>
          </w:tcPr>
          <w:p w:rsidR="00C454A4" w:rsidRPr="00C454A4" w:rsidRDefault="00C454A4" w:rsidP="002A0566">
            <w:pPr>
              <w:jc w:val="center"/>
            </w:pPr>
            <w:r w:rsidRPr="00C454A4">
              <w:t>Воздушные линии электропередачи</w:t>
            </w:r>
          </w:p>
        </w:tc>
        <w:tc>
          <w:tcPr>
            <w:tcW w:w="3190" w:type="dxa"/>
            <w:vAlign w:val="center"/>
          </w:tcPr>
          <w:p w:rsidR="00C454A4" w:rsidRPr="00C454A4" w:rsidRDefault="00D47956" w:rsidP="00BF0672">
            <w:pPr>
              <w:jc w:val="center"/>
            </w:pPr>
            <w:r>
              <w:t>Сопротивление заземляющих устройств опор воздушных линий электропередач</w:t>
            </w:r>
            <w:r w:rsidR="0025321F">
              <w:t>и с присоединенным грозозащитным тросом</w:t>
            </w:r>
          </w:p>
        </w:tc>
        <w:tc>
          <w:tcPr>
            <w:tcW w:w="3191" w:type="dxa"/>
            <w:vAlign w:val="center"/>
          </w:tcPr>
          <w:p w:rsidR="00C454A4" w:rsidRPr="00C454A4" w:rsidRDefault="00C454A4" w:rsidP="007601B7">
            <w:pPr>
              <w:jc w:val="center"/>
            </w:pPr>
          </w:p>
        </w:tc>
      </w:tr>
      <w:tr w:rsidR="00436702" w:rsidTr="007601B7">
        <w:tc>
          <w:tcPr>
            <w:tcW w:w="3190" w:type="dxa"/>
            <w:vAlign w:val="center"/>
          </w:tcPr>
          <w:p w:rsidR="00436702" w:rsidRPr="00C454A4" w:rsidRDefault="00E35794" w:rsidP="002A0566">
            <w:pPr>
              <w:jc w:val="center"/>
            </w:pPr>
            <w:r>
              <w:t>Сетевые зажимы</w:t>
            </w:r>
          </w:p>
        </w:tc>
        <w:tc>
          <w:tcPr>
            <w:tcW w:w="3190" w:type="dxa"/>
            <w:vAlign w:val="center"/>
          </w:tcPr>
          <w:p w:rsidR="00436702" w:rsidRDefault="00E35794" w:rsidP="00BF0672">
            <w:pPr>
              <w:jc w:val="center"/>
            </w:pPr>
            <w:r>
              <w:t>Проверка напряжения радиопомех на сетевых зажимах</w:t>
            </w:r>
          </w:p>
        </w:tc>
        <w:tc>
          <w:tcPr>
            <w:tcW w:w="3191" w:type="dxa"/>
            <w:vAlign w:val="center"/>
          </w:tcPr>
          <w:p w:rsidR="00436702" w:rsidRPr="009866CF" w:rsidRDefault="009866CF" w:rsidP="007601B7">
            <w:pPr>
              <w:jc w:val="center"/>
            </w:pPr>
            <w:r>
              <w:t xml:space="preserve">СТБ </w:t>
            </w:r>
            <w:r>
              <w:rPr>
                <w:lang w:val="en-US"/>
              </w:rPr>
              <w:t>EN</w:t>
            </w:r>
            <w:r>
              <w:t xml:space="preserve"> 55015-2006, ГОСТ </w:t>
            </w:r>
            <w:r>
              <w:rPr>
                <w:lang w:val="en-US"/>
              </w:rPr>
              <w:t xml:space="preserve">CISPR </w:t>
            </w:r>
            <w:r>
              <w:t>15-2014</w:t>
            </w:r>
          </w:p>
        </w:tc>
      </w:tr>
      <w:tr w:rsidR="00C7477E" w:rsidTr="007601B7">
        <w:tc>
          <w:tcPr>
            <w:tcW w:w="3190" w:type="dxa"/>
            <w:vAlign w:val="center"/>
          </w:tcPr>
          <w:p w:rsidR="00C7477E" w:rsidRPr="00C7477E" w:rsidRDefault="00C7477E" w:rsidP="00C7477E">
            <w:pPr>
              <w:jc w:val="center"/>
              <w:rPr>
                <w:rFonts w:ascii="Arial" w:hAnsi="Arial" w:cs="Arial"/>
                <w:sz w:val="20"/>
                <w:szCs w:val="20"/>
              </w:rPr>
            </w:pPr>
            <w:r w:rsidRPr="00C7477E">
              <w:rPr>
                <w:rFonts w:ascii="Arial" w:hAnsi="Arial" w:cs="Arial"/>
                <w:sz w:val="20"/>
                <w:szCs w:val="20"/>
              </w:rPr>
              <w:t>Двигатели и генераторы электрические</w:t>
            </w:r>
          </w:p>
        </w:tc>
        <w:tc>
          <w:tcPr>
            <w:tcW w:w="3190" w:type="dxa"/>
            <w:vMerge w:val="restart"/>
            <w:vAlign w:val="center"/>
          </w:tcPr>
          <w:p w:rsidR="00C7477E" w:rsidRPr="00C7477E" w:rsidRDefault="00C7477E" w:rsidP="00C7477E">
            <w:pPr>
              <w:jc w:val="center"/>
              <w:rPr>
                <w:rFonts w:ascii="Arial" w:hAnsi="Arial" w:cs="Arial"/>
                <w:sz w:val="20"/>
                <w:szCs w:val="20"/>
              </w:rPr>
            </w:pPr>
            <w:r w:rsidRPr="00C7477E">
              <w:rPr>
                <w:rFonts w:ascii="Arial" w:hAnsi="Arial" w:cs="Arial"/>
                <w:sz w:val="20"/>
                <w:szCs w:val="20"/>
              </w:rPr>
              <w:t xml:space="preserve">Испытание на </w:t>
            </w:r>
            <w:proofErr w:type="spellStart"/>
            <w:r w:rsidRPr="00C7477E">
              <w:rPr>
                <w:rFonts w:ascii="Arial" w:hAnsi="Arial" w:cs="Arial"/>
                <w:sz w:val="20"/>
                <w:szCs w:val="20"/>
              </w:rPr>
              <w:t>виброустойчивость</w:t>
            </w:r>
            <w:proofErr w:type="spellEnd"/>
            <w:r w:rsidRPr="00C7477E">
              <w:rPr>
                <w:rFonts w:ascii="Arial" w:hAnsi="Arial" w:cs="Arial"/>
                <w:sz w:val="20"/>
                <w:szCs w:val="20"/>
              </w:rPr>
              <w:t>.</w:t>
            </w:r>
          </w:p>
          <w:p w:rsidR="00C7477E" w:rsidRPr="00C7477E" w:rsidRDefault="00C7477E" w:rsidP="00C7477E">
            <w:pPr>
              <w:pStyle w:val="20"/>
              <w:shd w:val="clear" w:color="auto" w:fill="auto"/>
              <w:spacing w:before="0" w:line="240" w:lineRule="auto"/>
              <w:rPr>
                <w:rFonts w:ascii="Arial" w:hAnsi="Arial" w:cs="Arial"/>
                <w:sz w:val="20"/>
                <w:szCs w:val="20"/>
              </w:rPr>
            </w:pPr>
            <w:r w:rsidRPr="00C7477E">
              <w:rPr>
                <w:rFonts w:ascii="Arial" w:hAnsi="Arial" w:cs="Arial"/>
                <w:sz w:val="20"/>
                <w:szCs w:val="20"/>
              </w:rPr>
              <w:t xml:space="preserve">Испытание </w:t>
            </w:r>
            <w:proofErr w:type="gramStart"/>
            <w:r w:rsidRPr="00C7477E">
              <w:rPr>
                <w:rFonts w:ascii="Arial" w:hAnsi="Arial" w:cs="Arial"/>
                <w:sz w:val="20"/>
                <w:szCs w:val="20"/>
              </w:rPr>
              <w:t>на</w:t>
            </w:r>
            <w:proofErr w:type="gramEnd"/>
          </w:p>
          <w:p w:rsidR="00C7477E" w:rsidRPr="00C7477E" w:rsidRDefault="00C7477E" w:rsidP="00C7477E">
            <w:pPr>
              <w:pStyle w:val="20"/>
              <w:shd w:val="clear" w:color="auto" w:fill="auto"/>
              <w:spacing w:before="0" w:line="240" w:lineRule="auto"/>
              <w:rPr>
                <w:rFonts w:ascii="Arial" w:hAnsi="Arial" w:cs="Arial"/>
                <w:sz w:val="20"/>
                <w:szCs w:val="20"/>
              </w:rPr>
            </w:pPr>
            <w:proofErr w:type="spellStart"/>
            <w:r w:rsidRPr="00C7477E">
              <w:rPr>
                <w:rFonts w:ascii="Arial" w:hAnsi="Arial" w:cs="Arial"/>
                <w:sz w:val="20"/>
                <w:szCs w:val="20"/>
              </w:rPr>
              <w:t>вибропрочность</w:t>
            </w:r>
            <w:proofErr w:type="spellEnd"/>
            <w:r w:rsidRPr="00C7477E">
              <w:rPr>
                <w:rFonts w:ascii="Arial" w:hAnsi="Arial" w:cs="Arial"/>
                <w:sz w:val="20"/>
                <w:szCs w:val="20"/>
              </w:rPr>
              <w:t>,</w:t>
            </w:r>
          </w:p>
          <w:p w:rsidR="00C7477E" w:rsidRPr="00C7477E" w:rsidRDefault="00C7477E" w:rsidP="00C7477E">
            <w:pPr>
              <w:jc w:val="center"/>
              <w:rPr>
                <w:rFonts w:ascii="Arial" w:hAnsi="Arial" w:cs="Arial"/>
                <w:sz w:val="20"/>
                <w:szCs w:val="20"/>
              </w:rPr>
            </w:pPr>
            <w:r w:rsidRPr="00C7477E">
              <w:rPr>
                <w:rFonts w:ascii="Arial" w:hAnsi="Arial" w:cs="Arial"/>
                <w:sz w:val="20"/>
                <w:szCs w:val="20"/>
              </w:rPr>
              <w:t>сейсмостойкость</w:t>
            </w:r>
          </w:p>
          <w:p w:rsidR="00C7477E" w:rsidRPr="00C7477E" w:rsidRDefault="00C7477E" w:rsidP="00C7477E">
            <w:pPr>
              <w:jc w:val="center"/>
              <w:rPr>
                <w:rFonts w:ascii="Arial" w:hAnsi="Arial" w:cs="Arial"/>
                <w:sz w:val="20"/>
                <w:szCs w:val="20"/>
              </w:rPr>
            </w:pPr>
            <w:r w:rsidRPr="00C7477E">
              <w:rPr>
                <w:rFonts w:ascii="Arial" w:hAnsi="Arial" w:cs="Arial"/>
                <w:sz w:val="20"/>
                <w:szCs w:val="20"/>
              </w:rPr>
              <w:t>Испытание на воздействие влажности воздуха.</w:t>
            </w:r>
          </w:p>
          <w:p w:rsidR="00C7477E" w:rsidRPr="00C7477E" w:rsidRDefault="00C7477E" w:rsidP="00C7477E">
            <w:pPr>
              <w:jc w:val="center"/>
              <w:rPr>
                <w:rFonts w:ascii="Arial" w:hAnsi="Arial" w:cs="Arial"/>
                <w:sz w:val="20"/>
                <w:szCs w:val="20"/>
              </w:rPr>
            </w:pPr>
            <w:r w:rsidRPr="00C7477E">
              <w:rPr>
                <w:rFonts w:ascii="Arial" w:hAnsi="Arial" w:cs="Arial"/>
                <w:sz w:val="20"/>
                <w:szCs w:val="20"/>
              </w:rPr>
              <w:t>Проверка габаритных, присоединительных и установочных размеров. Определение длины шнура.</w:t>
            </w:r>
          </w:p>
        </w:tc>
        <w:tc>
          <w:tcPr>
            <w:tcW w:w="3191" w:type="dxa"/>
            <w:vMerge w:val="restart"/>
            <w:vAlign w:val="center"/>
          </w:tcPr>
          <w:p w:rsidR="00C7477E" w:rsidRPr="00C7477E" w:rsidRDefault="00C7477E" w:rsidP="00C7477E">
            <w:pPr>
              <w:jc w:val="center"/>
              <w:rPr>
                <w:rFonts w:ascii="Arial" w:hAnsi="Arial" w:cs="Arial"/>
                <w:sz w:val="20"/>
                <w:szCs w:val="20"/>
              </w:rPr>
            </w:pPr>
            <w:r w:rsidRPr="00C7477E">
              <w:rPr>
                <w:rFonts w:ascii="Arial" w:hAnsi="Arial" w:cs="Arial"/>
                <w:sz w:val="20"/>
                <w:szCs w:val="20"/>
              </w:rPr>
              <w:t>ГОСТ 16962.2-90 метод 102-1 ГОСТ 20.57.406-81 п.. 2.3 метод 102-1 ГОСТ 30630.1.2-99 метод 102-1 Другие ТНПА</w:t>
            </w:r>
          </w:p>
          <w:p w:rsidR="00C7477E" w:rsidRPr="00C7477E" w:rsidRDefault="00C7477E" w:rsidP="00C7477E">
            <w:pPr>
              <w:jc w:val="center"/>
              <w:rPr>
                <w:rFonts w:ascii="Arial" w:hAnsi="Arial" w:cs="Arial"/>
                <w:sz w:val="20"/>
                <w:szCs w:val="20"/>
              </w:rPr>
            </w:pPr>
            <w:r w:rsidRPr="00C7477E">
              <w:rPr>
                <w:rFonts w:ascii="Arial" w:hAnsi="Arial" w:cs="Arial"/>
                <w:sz w:val="20"/>
                <w:szCs w:val="20"/>
              </w:rPr>
              <w:t xml:space="preserve">ГОСТ </w:t>
            </w:r>
            <w:r w:rsidRPr="00C7477E">
              <w:rPr>
                <w:rFonts w:ascii="Arial" w:hAnsi="Arial" w:cs="Arial"/>
                <w:sz w:val="20"/>
                <w:szCs w:val="20"/>
                <w:lang w:val="en-US" w:bidi="en-US"/>
              </w:rPr>
              <w:t>IEC</w:t>
            </w:r>
            <w:r w:rsidRPr="002155E4">
              <w:rPr>
                <w:rFonts w:ascii="Arial" w:hAnsi="Arial" w:cs="Arial"/>
                <w:sz w:val="20"/>
                <w:szCs w:val="20"/>
                <w:lang w:bidi="en-US"/>
              </w:rPr>
              <w:t xml:space="preserve"> </w:t>
            </w:r>
            <w:r w:rsidRPr="00C7477E">
              <w:rPr>
                <w:rFonts w:ascii="Arial" w:hAnsi="Arial" w:cs="Arial"/>
                <w:sz w:val="20"/>
                <w:szCs w:val="20"/>
              </w:rPr>
              <w:t>60335-1-2015 п.15.3</w:t>
            </w:r>
          </w:p>
          <w:p w:rsidR="00C7477E" w:rsidRPr="00C7477E" w:rsidRDefault="00C7477E" w:rsidP="00C7477E">
            <w:pPr>
              <w:jc w:val="center"/>
              <w:rPr>
                <w:rFonts w:ascii="Arial" w:hAnsi="Arial" w:cs="Arial"/>
                <w:sz w:val="20"/>
                <w:szCs w:val="20"/>
              </w:rPr>
            </w:pPr>
            <w:r w:rsidRPr="00C7477E">
              <w:rPr>
                <w:rFonts w:ascii="Arial" w:hAnsi="Arial" w:cs="Arial"/>
                <w:sz w:val="20"/>
                <w:szCs w:val="20"/>
              </w:rPr>
              <w:t>ГОСТ 4541-70 ГОСТ 8592-79 р.2</w:t>
            </w:r>
          </w:p>
        </w:tc>
      </w:tr>
      <w:tr w:rsidR="00C7477E" w:rsidTr="007601B7">
        <w:tc>
          <w:tcPr>
            <w:tcW w:w="3190" w:type="dxa"/>
            <w:vAlign w:val="center"/>
          </w:tcPr>
          <w:p w:rsidR="00C7477E" w:rsidRPr="00C7477E" w:rsidRDefault="00C7477E" w:rsidP="00C7477E">
            <w:pPr>
              <w:jc w:val="center"/>
              <w:rPr>
                <w:rFonts w:ascii="Arial" w:hAnsi="Arial" w:cs="Arial"/>
                <w:sz w:val="20"/>
                <w:szCs w:val="20"/>
              </w:rPr>
            </w:pPr>
            <w:r w:rsidRPr="00C7477E">
              <w:rPr>
                <w:rFonts w:ascii="Arial" w:hAnsi="Arial" w:cs="Arial"/>
                <w:sz w:val="20"/>
                <w:szCs w:val="20"/>
              </w:rPr>
              <w:t>Машины электромеханические бытовые со встроенным электродвигателем</w:t>
            </w:r>
          </w:p>
        </w:tc>
        <w:tc>
          <w:tcPr>
            <w:tcW w:w="3190" w:type="dxa"/>
            <w:vMerge/>
            <w:vAlign w:val="center"/>
          </w:tcPr>
          <w:p w:rsidR="00C7477E" w:rsidRPr="00C7477E" w:rsidRDefault="00C7477E" w:rsidP="00C7477E">
            <w:pPr>
              <w:jc w:val="center"/>
              <w:rPr>
                <w:rFonts w:ascii="Arial" w:hAnsi="Arial" w:cs="Arial"/>
                <w:sz w:val="20"/>
                <w:szCs w:val="20"/>
              </w:rPr>
            </w:pPr>
          </w:p>
        </w:tc>
        <w:tc>
          <w:tcPr>
            <w:tcW w:w="3191" w:type="dxa"/>
            <w:vMerge/>
            <w:vAlign w:val="center"/>
          </w:tcPr>
          <w:p w:rsidR="00C7477E" w:rsidRPr="00C7477E" w:rsidRDefault="00C7477E" w:rsidP="00C7477E">
            <w:pPr>
              <w:jc w:val="center"/>
              <w:rPr>
                <w:rFonts w:ascii="Arial" w:hAnsi="Arial" w:cs="Arial"/>
                <w:sz w:val="20"/>
                <w:szCs w:val="20"/>
              </w:rPr>
            </w:pPr>
          </w:p>
        </w:tc>
      </w:tr>
      <w:tr w:rsidR="00C7477E" w:rsidTr="007601B7">
        <w:tc>
          <w:tcPr>
            <w:tcW w:w="3190" w:type="dxa"/>
            <w:vAlign w:val="center"/>
          </w:tcPr>
          <w:p w:rsidR="00C7477E" w:rsidRPr="00C7477E" w:rsidRDefault="00C7477E" w:rsidP="00C7477E">
            <w:pPr>
              <w:jc w:val="center"/>
              <w:rPr>
                <w:rFonts w:ascii="Arial" w:hAnsi="Arial" w:cs="Arial"/>
                <w:sz w:val="20"/>
                <w:szCs w:val="20"/>
              </w:rPr>
            </w:pPr>
            <w:r w:rsidRPr="00C7477E">
              <w:rPr>
                <w:rFonts w:ascii="Arial" w:hAnsi="Arial" w:cs="Arial"/>
                <w:sz w:val="20"/>
                <w:szCs w:val="20"/>
              </w:rPr>
              <w:t>Электрооборудование звуковое или визуальное сигнализационное</w:t>
            </w:r>
          </w:p>
        </w:tc>
        <w:tc>
          <w:tcPr>
            <w:tcW w:w="3190" w:type="dxa"/>
            <w:vMerge/>
            <w:vAlign w:val="center"/>
          </w:tcPr>
          <w:p w:rsidR="00C7477E" w:rsidRPr="00C7477E" w:rsidRDefault="00C7477E" w:rsidP="00C7477E">
            <w:pPr>
              <w:jc w:val="center"/>
              <w:rPr>
                <w:rFonts w:ascii="Arial" w:hAnsi="Arial" w:cs="Arial"/>
                <w:sz w:val="20"/>
                <w:szCs w:val="20"/>
              </w:rPr>
            </w:pPr>
          </w:p>
        </w:tc>
        <w:tc>
          <w:tcPr>
            <w:tcW w:w="3191" w:type="dxa"/>
            <w:vMerge/>
            <w:vAlign w:val="center"/>
          </w:tcPr>
          <w:p w:rsidR="00C7477E" w:rsidRPr="00C7477E" w:rsidRDefault="00C7477E" w:rsidP="00C7477E">
            <w:pPr>
              <w:jc w:val="center"/>
              <w:rPr>
                <w:rFonts w:ascii="Arial" w:hAnsi="Arial" w:cs="Arial"/>
                <w:sz w:val="20"/>
                <w:szCs w:val="20"/>
              </w:rPr>
            </w:pPr>
          </w:p>
        </w:tc>
      </w:tr>
      <w:tr w:rsidR="00C7477E" w:rsidTr="007601B7">
        <w:tc>
          <w:tcPr>
            <w:tcW w:w="3190" w:type="dxa"/>
            <w:vAlign w:val="center"/>
          </w:tcPr>
          <w:p w:rsidR="00C7477E" w:rsidRPr="00C7477E" w:rsidRDefault="00C7477E" w:rsidP="00C7477E">
            <w:pPr>
              <w:jc w:val="center"/>
              <w:rPr>
                <w:rFonts w:ascii="Arial" w:hAnsi="Arial" w:cs="Arial"/>
                <w:sz w:val="20"/>
                <w:szCs w:val="20"/>
              </w:rPr>
            </w:pPr>
            <w:r w:rsidRPr="00C7477E">
              <w:rPr>
                <w:rFonts w:ascii="Arial" w:hAnsi="Arial" w:cs="Arial"/>
                <w:sz w:val="20"/>
                <w:szCs w:val="20"/>
              </w:rPr>
              <w:t>Двигатели и генераторы электрические</w:t>
            </w:r>
          </w:p>
        </w:tc>
        <w:tc>
          <w:tcPr>
            <w:tcW w:w="3190" w:type="dxa"/>
            <w:vAlign w:val="center"/>
          </w:tcPr>
          <w:p w:rsidR="00C7477E" w:rsidRPr="00C7477E" w:rsidRDefault="00C7477E" w:rsidP="00C7477E">
            <w:pPr>
              <w:jc w:val="center"/>
              <w:rPr>
                <w:rFonts w:ascii="Arial" w:hAnsi="Arial" w:cs="Arial"/>
                <w:sz w:val="20"/>
                <w:szCs w:val="20"/>
              </w:rPr>
            </w:pPr>
            <w:r w:rsidRPr="00C7477E">
              <w:rPr>
                <w:rFonts w:ascii="Arial" w:hAnsi="Arial" w:cs="Arial"/>
                <w:sz w:val="20"/>
                <w:szCs w:val="20"/>
              </w:rPr>
              <w:t>Испытание на воздействие нижнего значения температуры среды при транспортировании и хранении.</w:t>
            </w:r>
          </w:p>
          <w:p w:rsidR="00C7477E" w:rsidRPr="00C7477E" w:rsidRDefault="00C7477E" w:rsidP="00C7477E">
            <w:pPr>
              <w:jc w:val="center"/>
              <w:rPr>
                <w:rFonts w:ascii="Arial" w:hAnsi="Arial" w:cs="Arial"/>
                <w:sz w:val="20"/>
                <w:szCs w:val="20"/>
              </w:rPr>
            </w:pPr>
            <w:r w:rsidRPr="00C7477E">
              <w:rPr>
                <w:rFonts w:ascii="Arial" w:hAnsi="Arial" w:cs="Arial"/>
                <w:sz w:val="20"/>
                <w:szCs w:val="20"/>
              </w:rPr>
              <w:t>Испытание на воздействие изменения температуры среды.</w:t>
            </w:r>
          </w:p>
          <w:p w:rsidR="00C7477E" w:rsidRPr="00C7477E" w:rsidRDefault="00C7477E" w:rsidP="00C7477E">
            <w:pPr>
              <w:jc w:val="center"/>
              <w:rPr>
                <w:rFonts w:ascii="Arial" w:hAnsi="Arial" w:cs="Arial"/>
                <w:sz w:val="20"/>
                <w:szCs w:val="20"/>
              </w:rPr>
            </w:pPr>
            <w:r w:rsidRPr="00C7477E">
              <w:rPr>
                <w:rFonts w:ascii="Arial" w:hAnsi="Arial" w:cs="Arial"/>
                <w:sz w:val="20"/>
                <w:szCs w:val="20"/>
              </w:rPr>
              <w:t>Измерение массы</w:t>
            </w:r>
          </w:p>
          <w:p w:rsidR="00C7477E" w:rsidRPr="00C7477E" w:rsidRDefault="00C7477E" w:rsidP="00C7477E">
            <w:pPr>
              <w:pStyle w:val="20"/>
              <w:shd w:val="clear" w:color="auto" w:fill="auto"/>
              <w:spacing w:before="0" w:line="240" w:lineRule="auto"/>
              <w:rPr>
                <w:rFonts w:ascii="Arial" w:hAnsi="Arial" w:cs="Arial"/>
                <w:sz w:val="20"/>
                <w:szCs w:val="20"/>
              </w:rPr>
            </w:pPr>
            <w:r w:rsidRPr="00C7477E">
              <w:rPr>
                <w:rFonts w:ascii="Arial" w:hAnsi="Arial" w:cs="Arial"/>
                <w:sz w:val="20"/>
                <w:szCs w:val="20"/>
              </w:rPr>
              <w:t>Испытание</w:t>
            </w:r>
          </w:p>
          <w:p w:rsidR="00C7477E" w:rsidRPr="00C7477E" w:rsidRDefault="00C7477E" w:rsidP="00C7477E">
            <w:pPr>
              <w:jc w:val="center"/>
              <w:rPr>
                <w:rFonts w:ascii="Arial" w:hAnsi="Arial" w:cs="Arial"/>
                <w:sz w:val="20"/>
                <w:szCs w:val="20"/>
              </w:rPr>
            </w:pPr>
            <w:r w:rsidRPr="00C7477E">
              <w:rPr>
                <w:rFonts w:ascii="Arial" w:hAnsi="Arial" w:cs="Arial"/>
                <w:sz w:val="20"/>
                <w:szCs w:val="20"/>
              </w:rPr>
              <w:t>междувитковой изоляции обмоток на электрическую прочность.</w:t>
            </w:r>
          </w:p>
          <w:p w:rsidR="00C7477E" w:rsidRPr="00C7477E" w:rsidRDefault="00C7477E" w:rsidP="00C7477E">
            <w:pPr>
              <w:jc w:val="center"/>
              <w:rPr>
                <w:rFonts w:ascii="Arial" w:hAnsi="Arial" w:cs="Arial"/>
                <w:sz w:val="20"/>
                <w:szCs w:val="20"/>
              </w:rPr>
            </w:pPr>
            <w:r w:rsidRPr="00C7477E">
              <w:rPr>
                <w:rFonts w:ascii="Arial" w:hAnsi="Arial" w:cs="Arial"/>
                <w:sz w:val="20"/>
                <w:szCs w:val="20"/>
              </w:rPr>
              <w:t>Определение вероятности возникновения пожара. Испытание на пожаробезопасность</w:t>
            </w:r>
          </w:p>
          <w:p w:rsidR="00C7477E" w:rsidRPr="00C7477E" w:rsidRDefault="00C7477E" w:rsidP="00C7477E">
            <w:pPr>
              <w:jc w:val="center"/>
              <w:rPr>
                <w:rFonts w:ascii="Arial" w:hAnsi="Arial" w:cs="Arial"/>
                <w:sz w:val="20"/>
                <w:szCs w:val="20"/>
              </w:rPr>
            </w:pPr>
            <w:r w:rsidRPr="00C7477E">
              <w:rPr>
                <w:rFonts w:ascii="Arial" w:hAnsi="Arial" w:cs="Arial"/>
                <w:sz w:val="20"/>
                <w:szCs w:val="20"/>
              </w:rPr>
              <w:t>Проверка защиты от поражения электрическим током. Защита от контакта с частями, находящимися под напряжением. Испытание на электробезопасность, безопасность.</w:t>
            </w:r>
          </w:p>
          <w:p w:rsidR="00C7477E" w:rsidRPr="00C7477E" w:rsidRDefault="00C7477E" w:rsidP="00C7477E">
            <w:pPr>
              <w:jc w:val="center"/>
              <w:rPr>
                <w:rFonts w:ascii="Arial" w:hAnsi="Arial" w:cs="Arial"/>
                <w:sz w:val="20"/>
                <w:szCs w:val="20"/>
              </w:rPr>
            </w:pPr>
            <w:r w:rsidRPr="00C7477E">
              <w:rPr>
                <w:rFonts w:ascii="Arial" w:hAnsi="Arial" w:cs="Arial"/>
                <w:sz w:val="20"/>
                <w:szCs w:val="20"/>
              </w:rPr>
              <w:t>Определение частоты вращения. Испытания при повышенной частоте вращения</w:t>
            </w:r>
          </w:p>
          <w:p w:rsidR="00C7477E" w:rsidRPr="00C7477E" w:rsidRDefault="00C7477E" w:rsidP="00C7477E">
            <w:pPr>
              <w:jc w:val="center"/>
              <w:rPr>
                <w:rFonts w:ascii="Arial" w:hAnsi="Arial" w:cs="Arial"/>
                <w:sz w:val="20"/>
                <w:szCs w:val="20"/>
              </w:rPr>
            </w:pPr>
            <w:r w:rsidRPr="00C7477E">
              <w:rPr>
                <w:rFonts w:ascii="Arial" w:hAnsi="Arial" w:cs="Arial"/>
                <w:sz w:val="20"/>
                <w:szCs w:val="20"/>
              </w:rPr>
              <w:t>Определение вращающих моментов</w:t>
            </w:r>
          </w:p>
          <w:p w:rsidR="00C7477E" w:rsidRPr="00C7477E" w:rsidRDefault="00C7477E" w:rsidP="00C7477E">
            <w:pPr>
              <w:jc w:val="center"/>
              <w:rPr>
                <w:rFonts w:ascii="Arial" w:hAnsi="Arial" w:cs="Arial"/>
                <w:sz w:val="20"/>
                <w:szCs w:val="20"/>
              </w:rPr>
            </w:pPr>
            <w:r w:rsidRPr="00C7477E">
              <w:rPr>
                <w:rFonts w:ascii="Arial" w:hAnsi="Arial" w:cs="Arial"/>
                <w:sz w:val="20"/>
                <w:szCs w:val="20"/>
              </w:rPr>
              <w:t>Определение токов и потерь холостого хода, токов и потерь короткого замыкания, начального пускового тока</w:t>
            </w:r>
          </w:p>
        </w:tc>
        <w:tc>
          <w:tcPr>
            <w:tcW w:w="3191" w:type="dxa"/>
            <w:vAlign w:val="center"/>
          </w:tcPr>
          <w:p w:rsidR="00C7477E" w:rsidRPr="00C7477E" w:rsidRDefault="00C7477E" w:rsidP="00C7477E">
            <w:pPr>
              <w:jc w:val="center"/>
              <w:rPr>
                <w:rFonts w:ascii="Arial" w:hAnsi="Arial" w:cs="Arial"/>
                <w:sz w:val="20"/>
                <w:szCs w:val="20"/>
              </w:rPr>
            </w:pPr>
            <w:r w:rsidRPr="00C7477E">
              <w:rPr>
                <w:rFonts w:ascii="Arial" w:hAnsi="Arial" w:cs="Arial"/>
                <w:sz w:val="20"/>
                <w:szCs w:val="20"/>
              </w:rPr>
              <w:t>ГОСТ 20.57.406-81 методы 205-4 ГОСТ 16962.1-89 методы 205-4 ГОСТ 30630.2.1-2013 метод 205-4</w:t>
            </w:r>
          </w:p>
          <w:p w:rsidR="00C7477E" w:rsidRPr="00C7477E" w:rsidRDefault="00C7477E" w:rsidP="00C7477E">
            <w:pPr>
              <w:jc w:val="center"/>
              <w:rPr>
                <w:rFonts w:ascii="Arial" w:hAnsi="Arial" w:cs="Arial"/>
                <w:sz w:val="20"/>
                <w:szCs w:val="20"/>
              </w:rPr>
            </w:pPr>
            <w:r w:rsidRPr="00C7477E">
              <w:rPr>
                <w:rFonts w:ascii="Arial" w:hAnsi="Arial" w:cs="Arial"/>
                <w:sz w:val="20"/>
                <w:szCs w:val="20"/>
              </w:rPr>
              <w:t>ГОСТ 29329-92</w:t>
            </w:r>
          </w:p>
          <w:p w:rsidR="00C7477E" w:rsidRPr="00C7477E" w:rsidRDefault="00C7477E" w:rsidP="00C7477E">
            <w:pPr>
              <w:jc w:val="center"/>
              <w:rPr>
                <w:rFonts w:ascii="Arial" w:hAnsi="Arial" w:cs="Arial"/>
                <w:sz w:val="20"/>
                <w:szCs w:val="20"/>
              </w:rPr>
            </w:pPr>
            <w:r w:rsidRPr="00C7477E">
              <w:rPr>
                <w:rFonts w:ascii="Arial" w:hAnsi="Arial" w:cs="Arial"/>
                <w:sz w:val="20"/>
                <w:szCs w:val="20"/>
              </w:rPr>
              <w:t xml:space="preserve">ГОСТ 11828-86 </w:t>
            </w:r>
            <w:proofErr w:type="spellStart"/>
            <w:r w:rsidRPr="00C7477E">
              <w:rPr>
                <w:rFonts w:ascii="Arial" w:hAnsi="Arial" w:cs="Arial"/>
                <w:sz w:val="20"/>
                <w:szCs w:val="20"/>
              </w:rPr>
              <w:t>пп</w:t>
            </w:r>
            <w:proofErr w:type="spellEnd"/>
            <w:r w:rsidRPr="00C7477E">
              <w:rPr>
                <w:rFonts w:ascii="Arial" w:hAnsi="Arial" w:cs="Arial"/>
                <w:sz w:val="20"/>
                <w:szCs w:val="20"/>
              </w:rPr>
              <w:t>. 8.1-8.2</w:t>
            </w:r>
          </w:p>
          <w:p w:rsidR="00C7477E" w:rsidRPr="00C7477E" w:rsidRDefault="00C7477E" w:rsidP="00C7477E">
            <w:pPr>
              <w:jc w:val="center"/>
              <w:rPr>
                <w:rFonts w:ascii="Arial" w:hAnsi="Arial" w:cs="Arial"/>
                <w:sz w:val="20"/>
                <w:szCs w:val="20"/>
              </w:rPr>
            </w:pPr>
            <w:r w:rsidRPr="00C7477E">
              <w:rPr>
                <w:rFonts w:ascii="Arial" w:hAnsi="Arial" w:cs="Arial"/>
                <w:sz w:val="20"/>
                <w:szCs w:val="20"/>
              </w:rPr>
              <w:t>СТБ 11.05.01-98</w:t>
            </w:r>
          </w:p>
          <w:p w:rsidR="00C7477E" w:rsidRPr="00C7477E" w:rsidRDefault="00C7477E" w:rsidP="00C7477E">
            <w:pPr>
              <w:jc w:val="center"/>
              <w:rPr>
                <w:rFonts w:ascii="Arial" w:hAnsi="Arial" w:cs="Arial"/>
                <w:sz w:val="20"/>
                <w:szCs w:val="20"/>
              </w:rPr>
            </w:pPr>
            <w:r w:rsidRPr="00C7477E">
              <w:rPr>
                <w:rFonts w:ascii="Arial" w:hAnsi="Arial" w:cs="Arial"/>
                <w:sz w:val="20"/>
                <w:szCs w:val="20"/>
              </w:rPr>
              <w:t>ГОСТ 30270-95</w:t>
            </w:r>
          </w:p>
          <w:p w:rsidR="00C7477E" w:rsidRPr="00C7477E" w:rsidRDefault="00C7477E" w:rsidP="00C7477E">
            <w:pPr>
              <w:jc w:val="center"/>
              <w:rPr>
                <w:rFonts w:ascii="Arial" w:hAnsi="Arial" w:cs="Arial"/>
                <w:sz w:val="20"/>
                <w:szCs w:val="20"/>
              </w:rPr>
            </w:pPr>
            <w:r w:rsidRPr="00C7477E">
              <w:rPr>
                <w:rFonts w:ascii="Arial" w:hAnsi="Arial" w:cs="Arial"/>
                <w:sz w:val="20"/>
                <w:szCs w:val="20"/>
              </w:rPr>
              <w:t xml:space="preserve">ГОСТ 7217-87 п. п.7.3.1; 7.3.2; 8.1; 5.2-5.4 ГОСТ 11828-86 п.п.2.3.1; 4.1-4.3 ГОСТ </w:t>
            </w:r>
            <w:r w:rsidRPr="00C7477E">
              <w:rPr>
                <w:rFonts w:ascii="Arial" w:hAnsi="Arial" w:cs="Arial"/>
                <w:sz w:val="20"/>
                <w:szCs w:val="20"/>
                <w:lang w:val="en-US" w:bidi="en-US"/>
              </w:rPr>
              <w:t>IEC</w:t>
            </w:r>
            <w:r w:rsidRPr="00C7477E">
              <w:rPr>
                <w:rFonts w:ascii="Arial" w:hAnsi="Arial" w:cs="Arial"/>
                <w:sz w:val="20"/>
                <w:szCs w:val="20"/>
                <w:lang w:bidi="en-US"/>
              </w:rPr>
              <w:t xml:space="preserve"> </w:t>
            </w:r>
            <w:r w:rsidRPr="00C7477E">
              <w:rPr>
                <w:rFonts w:ascii="Arial" w:hAnsi="Arial" w:cs="Arial"/>
                <w:sz w:val="20"/>
                <w:szCs w:val="20"/>
              </w:rPr>
              <w:t>60034-1-2014 п.9.7</w:t>
            </w:r>
          </w:p>
          <w:p w:rsidR="00C7477E" w:rsidRPr="00C7477E" w:rsidRDefault="00C7477E" w:rsidP="00C7477E">
            <w:pPr>
              <w:jc w:val="center"/>
              <w:rPr>
                <w:rFonts w:ascii="Arial" w:hAnsi="Arial" w:cs="Arial"/>
                <w:sz w:val="20"/>
                <w:szCs w:val="20"/>
              </w:rPr>
            </w:pPr>
            <w:r w:rsidRPr="00C7477E">
              <w:rPr>
                <w:rFonts w:ascii="Arial" w:hAnsi="Arial" w:cs="Arial"/>
                <w:sz w:val="20"/>
                <w:szCs w:val="20"/>
              </w:rPr>
              <w:t xml:space="preserve">ГОСТ 7217-87 п.п.5.2-5.4; 7.3.2; 8.1 ГОСТ 11828-86 п.п.2.1.1; 11.1.1; 2.3.2 ГОСТ </w:t>
            </w:r>
            <w:r w:rsidRPr="00C7477E">
              <w:rPr>
                <w:rFonts w:ascii="Arial" w:hAnsi="Arial" w:cs="Arial"/>
                <w:sz w:val="20"/>
                <w:szCs w:val="20"/>
                <w:lang w:val="en-US" w:bidi="en-US"/>
              </w:rPr>
              <w:t>IEC</w:t>
            </w:r>
            <w:r w:rsidRPr="00C7477E">
              <w:rPr>
                <w:rFonts w:ascii="Arial" w:hAnsi="Arial" w:cs="Arial"/>
                <w:sz w:val="20"/>
                <w:szCs w:val="20"/>
                <w:lang w:bidi="en-US"/>
              </w:rPr>
              <w:t xml:space="preserve"> </w:t>
            </w:r>
            <w:r w:rsidRPr="00C7477E">
              <w:rPr>
                <w:rFonts w:ascii="Arial" w:hAnsi="Arial" w:cs="Arial"/>
                <w:sz w:val="20"/>
                <w:szCs w:val="20"/>
              </w:rPr>
              <w:t>60034-1-2014 р.9</w:t>
            </w:r>
          </w:p>
          <w:p w:rsidR="00C7477E" w:rsidRPr="00C7477E" w:rsidRDefault="00C7477E" w:rsidP="00C7477E">
            <w:pPr>
              <w:jc w:val="center"/>
              <w:rPr>
                <w:rFonts w:ascii="Arial" w:hAnsi="Arial" w:cs="Arial"/>
                <w:sz w:val="20"/>
                <w:szCs w:val="20"/>
              </w:rPr>
            </w:pPr>
            <w:r w:rsidRPr="00C7477E">
              <w:rPr>
                <w:rFonts w:ascii="Arial" w:hAnsi="Arial" w:cs="Arial"/>
                <w:sz w:val="20"/>
                <w:szCs w:val="20"/>
              </w:rPr>
              <w:t>ГОСТ 11828-86 п.п.2.1.1; 11.1.1 ГОСТ 7217-87 р. 4,5</w:t>
            </w:r>
          </w:p>
          <w:p w:rsidR="00C7477E" w:rsidRPr="00C7477E" w:rsidRDefault="00C7477E" w:rsidP="00C7477E">
            <w:pPr>
              <w:jc w:val="center"/>
              <w:rPr>
                <w:rFonts w:ascii="Arial" w:hAnsi="Arial" w:cs="Arial"/>
                <w:sz w:val="20"/>
                <w:szCs w:val="20"/>
              </w:rPr>
            </w:pPr>
            <w:r w:rsidRPr="00C7477E">
              <w:rPr>
                <w:rFonts w:ascii="Arial" w:hAnsi="Arial" w:cs="Arial"/>
                <w:sz w:val="20"/>
                <w:szCs w:val="20"/>
              </w:rPr>
              <w:t>Другие ТИПА</w:t>
            </w:r>
          </w:p>
        </w:tc>
      </w:tr>
      <w:tr w:rsidR="00C7477E" w:rsidTr="007601B7">
        <w:tc>
          <w:tcPr>
            <w:tcW w:w="3190" w:type="dxa"/>
            <w:vAlign w:val="center"/>
          </w:tcPr>
          <w:p w:rsidR="00C7477E" w:rsidRPr="00C7477E" w:rsidRDefault="00E16915" w:rsidP="00C7477E">
            <w:pPr>
              <w:jc w:val="center"/>
              <w:rPr>
                <w:rFonts w:ascii="Arial" w:hAnsi="Arial" w:cs="Arial"/>
                <w:sz w:val="20"/>
                <w:szCs w:val="20"/>
              </w:rPr>
            </w:pPr>
            <w:r>
              <w:rPr>
                <w:rStyle w:val="211pt"/>
                <w:rFonts w:eastAsiaTheme="minorHAnsi"/>
              </w:rPr>
              <w:t>Двигатели и генераторы электрические</w:t>
            </w:r>
          </w:p>
        </w:tc>
        <w:tc>
          <w:tcPr>
            <w:tcW w:w="3190" w:type="dxa"/>
            <w:vAlign w:val="center"/>
          </w:tcPr>
          <w:p w:rsidR="00C7477E" w:rsidRDefault="00E16915" w:rsidP="00C7477E">
            <w:pPr>
              <w:jc w:val="center"/>
              <w:rPr>
                <w:rStyle w:val="211pt"/>
                <w:rFonts w:eastAsiaTheme="minorHAnsi"/>
              </w:rPr>
            </w:pPr>
            <w:r>
              <w:rPr>
                <w:rStyle w:val="211pt"/>
                <w:rFonts w:eastAsiaTheme="minorHAnsi"/>
              </w:rPr>
              <w:t>Испытание на кратковременную случайную перегрузку по току, по вращающему моменту</w:t>
            </w:r>
          </w:p>
          <w:p w:rsidR="00E16915" w:rsidRDefault="00E16915" w:rsidP="00C7477E">
            <w:pPr>
              <w:jc w:val="center"/>
              <w:rPr>
                <w:rStyle w:val="211pt"/>
                <w:rFonts w:eastAsiaTheme="minorHAnsi"/>
              </w:rPr>
            </w:pPr>
            <w:r>
              <w:rPr>
                <w:rStyle w:val="211pt"/>
                <w:rFonts w:eastAsiaTheme="minorHAnsi"/>
              </w:rPr>
              <w:t>Определение сопротивления постоянному току</w:t>
            </w:r>
          </w:p>
          <w:p w:rsidR="00E16915" w:rsidRDefault="00E16915" w:rsidP="00C7477E">
            <w:pPr>
              <w:jc w:val="center"/>
              <w:rPr>
                <w:rStyle w:val="211pt"/>
                <w:rFonts w:eastAsiaTheme="minorHAnsi"/>
              </w:rPr>
            </w:pPr>
            <w:r>
              <w:rPr>
                <w:rStyle w:val="211pt"/>
                <w:rFonts w:eastAsiaTheme="minorHAnsi"/>
              </w:rPr>
              <w:t>Сопротивление изоляции.</w:t>
            </w:r>
          </w:p>
          <w:p w:rsidR="00E16915" w:rsidRDefault="00E16915" w:rsidP="00C7477E">
            <w:pPr>
              <w:jc w:val="center"/>
              <w:rPr>
                <w:rStyle w:val="211pt"/>
                <w:rFonts w:eastAsiaTheme="minorHAnsi"/>
              </w:rPr>
            </w:pPr>
            <w:r>
              <w:rPr>
                <w:rStyle w:val="211pt"/>
                <w:rFonts w:eastAsiaTheme="minorHAnsi"/>
              </w:rPr>
              <w:t>Средства для заземления. Заземление. Измерение сопротивления между заземляющим элементом и доступной металлической частью</w:t>
            </w:r>
          </w:p>
          <w:p w:rsidR="00E16915" w:rsidRDefault="00E16915" w:rsidP="00C7477E">
            <w:pPr>
              <w:jc w:val="center"/>
              <w:rPr>
                <w:rStyle w:val="211pt"/>
                <w:rFonts w:eastAsiaTheme="minorHAnsi"/>
              </w:rPr>
            </w:pPr>
            <w:r>
              <w:rPr>
                <w:rStyle w:val="211pt"/>
                <w:rFonts w:eastAsiaTheme="minorHAnsi"/>
              </w:rPr>
              <w:t>Определение биения выступающего конца вала</w:t>
            </w:r>
          </w:p>
          <w:p w:rsidR="00E16915" w:rsidRDefault="00E16915" w:rsidP="00C7477E">
            <w:pPr>
              <w:jc w:val="center"/>
              <w:rPr>
                <w:rStyle w:val="211pt"/>
                <w:rFonts w:eastAsiaTheme="minorHAnsi"/>
              </w:rPr>
            </w:pPr>
            <w:r>
              <w:rPr>
                <w:rStyle w:val="211pt"/>
                <w:rFonts w:eastAsiaTheme="minorHAnsi"/>
              </w:rPr>
              <w:t>Проверка параллельности оси вращения вала</w:t>
            </w:r>
          </w:p>
          <w:p w:rsidR="00E16915" w:rsidRDefault="00E16915" w:rsidP="00C7477E">
            <w:pPr>
              <w:jc w:val="center"/>
              <w:rPr>
                <w:rStyle w:val="211pt"/>
                <w:rFonts w:eastAsiaTheme="minorHAnsi"/>
              </w:rPr>
            </w:pPr>
            <w:r>
              <w:rPr>
                <w:rStyle w:val="211pt"/>
                <w:rFonts w:eastAsiaTheme="minorHAnsi"/>
              </w:rPr>
              <w:t xml:space="preserve">Конструктивные исполнения </w:t>
            </w:r>
            <w:r>
              <w:rPr>
                <w:rStyle w:val="211pt"/>
                <w:rFonts w:eastAsiaTheme="minorHAnsi"/>
                <w:lang w:val="en-US" w:bidi="en-US"/>
              </w:rPr>
              <w:t>IM</w:t>
            </w:r>
            <w:r w:rsidRPr="002155E4">
              <w:rPr>
                <w:rStyle w:val="211pt"/>
                <w:rFonts w:eastAsiaTheme="minorHAnsi"/>
                <w:lang w:bidi="en-US"/>
              </w:rPr>
              <w:t>.</w:t>
            </w:r>
          </w:p>
          <w:p w:rsidR="00E16915" w:rsidRDefault="00E16915" w:rsidP="00C7477E">
            <w:pPr>
              <w:jc w:val="center"/>
              <w:rPr>
                <w:rStyle w:val="211pt"/>
                <w:rFonts w:eastAsiaTheme="minorHAnsi"/>
                <w:lang w:bidi="en-US"/>
              </w:rPr>
            </w:pPr>
            <w:r>
              <w:rPr>
                <w:rStyle w:val="211pt"/>
                <w:rFonts w:eastAsiaTheme="minorHAnsi"/>
              </w:rPr>
              <w:t xml:space="preserve">Методы охлаждения </w:t>
            </w:r>
            <w:r w:rsidRPr="002155E4">
              <w:rPr>
                <w:rStyle w:val="211pt"/>
                <w:rFonts w:eastAsiaTheme="minorHAnsi"/>
                <w:lang w:bidi="en-US"/>
              </w:rPr>
              <w:t>1</w:t>
            </w:r>
            <w:r>
              <w:rPr>
                <w:rStyle w:val="211pt"/>
                <w:rFonts w:eastAsiaTheme="minorHAnsi"/>
                <w:lang w:val="en-US" w:bidi="en-US"/>
              </w:rPr>
              <w:t>C</w:t>
            </w:r>
            <w:r w:rsidRPr="002155E4">
              <w:rPr>
                <w:rStyle w:val="211pt"/>
                <w:rFonts w:eastAsiaTheme="minorHAnsi"/>
                <w:lang w:bidi="en-US"/>
              </w:rPr>
              <w:t>.</w:t>
            </w:r>
          </w:p>
          <w:p w:rsidR="00E16915" w:rsidRPr="00E16915" w:rsidRDefault="00E16915" w:rsidP="00E16915">
            <w:pPr>
              <w:jc w:val="center"/>
              <w:rPr>
                <w:rFonts w:ascii="Times New Roman" w:hAnsi="Times New Roman" w:cs="Times New Roman"/>
                <w:color w:val="000000"/>
                <w:lang w:eastAsia="ru-RU" w:bidi="en-US"/>
              </w:rPr>
            </w:pPr>
            <w:r>
              <w:rPr>
                <w:rStyle w:val="211pt"/>
                <w:rFonts w:eastAsiaTheme="minorHAnsi"/>
              </w:rPr>
              <w:t>Проверка на надежность, срок службы.</w:t>
            </w:r>
          </w:p>
        </w:tc>
        <w:tc>
          <w:tcPr>
            <w:tcW w:w="3191" w:type="dxa"/>
            <w:vAlign w:val="center"/>
          </w:tcPr>
          <w:p w:rsidR="00C7477E" w:rsidRPr="00C7477E" w:rsidRDefault="00C7477E" w:rsidP="00C7477E">
            <w:pPr>
              <w:jc w:val="center"/>
              <w:rPr>
                <w:rFonts w:ascii="Arial" w:hAnsi="Arial" w:cs="Arial"/>
                <w:sz w:val="20"/>
                <w:szCs w:val="20"/>
              </w:rPr>
            </w:pPr>
          </w:p>
        </w:tc>
      </w:tr>
      <w:tr w:rsidR="00C7477E" w:rsidTr="007601B7">
        <w:tc>
          <w:tcPr>
            <w:tcW w:w="3190" w:type="dxa"/>
            <w:vAlign w:val="center"/>
          </w:tcPr>
          <w:p w:rsidR="00C7477E" w:rsidRPr="00C7477E" w:rsidRDefault="00C7477E" w:rsidP="00C7477E">
            <w:pPr>
              <w:jc w:val="center"/>
              <w:rPr>
                <w:rFonts w:ascii="Arial" w:hAnsi="Arial" w:cs="Arial"/>
                <w:sz w:val="20"/>
                <w:szCs w:val="20"/>
              </w:rPr>
            </w:pPr>
            <w:r w:rsidRPr="00C7477E">
              <w:rPr>
                <w:rFonts w:ascii="Arial" w:hAnsi="Arial" w:cs="Arial"/>
                <w:sz w:val="20"/>
                <w:szCs w:val="20"/>
              </w:rPr>
              <w:t>Двигатели и генераторы электрические</w:t>
            </w:r>
          </w:p>
          <w:p w:rsidR="00C7477E" w:rsidRPr="00C7477E" w:rsidRDefault="00C7477E" w:rsidP="00C7477E">
            <w:pPr>
              <w:jc w:val="center"/>
              <w:rPr>
                <w:rFonts w:ascii="Arial" w:hAnsi="Arial" w:cs="Arial"/>
                <w:sz w:val="20"/>
                <w:szCs w:val="20"/>
              </w:rPr>
            </w:pPr>
            <w:r w:rsidRPr="00C7477E">
              <w:rPr>
                <w:rFonts w:ascii="Arial" w:hAnsi="Arial" w:cs="Arial"/>
                <w:sz w:val="20"/>
                <w:szCs w:val="20"/>
              </w:rPr>
              <w:t>Машины электромеханические бытовые со встроенным электродвигателем</w:t>
            </w:r>
          </w:p>
        </w:tc>
        <w:tc>
          <w:tcPr>
            <w:tcW w:w="3190" w:type="dxa"/>
            <w:vAlign w:val="center"/>
          </w:tcPr>
          <w:p w:rsidR="00C7477E" w:rsidRPr="00C7477E" w:rsidRDefault="00C7477E" w:rsidP="00C7477E">
            <w:pPr>
              <w:jc w:val="center"/>
              <w:rPr>
                <w:rFonts w:ascii="Arial" w:hAnsi="Arial" w:cs="Arial"/>
                <w:sz w:val="20"/>
                <w:szCs w:val="20"/>
              </w:rPr>
            </w:pPr>
            <w:r w:rsidRPr="00C7477E">
              <w:rPr>
                <w:rFonts w:ascii="Arial" w:hAnsi="Arial" w:cs="Arial"/>
                <w:sz w:val="20"/>
                <w:szCs w:val="20"/>
              </w:rPr>
              <w:t>Теплостойкость.</w:t>
            </w:r>
          </w:p>
          <w:p w:rsidR="00C7477E" w:rsidRPr="00C7477E" w:rsidRDefault="00C7477E" w:rsidP="00C7477E">
            <w:pPr>
              <w:jc w:val="center"/>
              <w:rPr>
                <w:rFonts w:ascii="Arial" w:hAnsi="Arial" w:cs="Arial"/>
                <w:sz w:val="20"/>
                <w:szCs w:val="20"/>
              </w:rPr>
            </w:pPr>
            <w:r w:rsidRPr="00C7477E">
              <w:rPr>
                <w:rFonts w:ascii="Arial" w:hAnsi="Arial" w:cs="Arial"/>
                <w:sz w:val="20"/>
                <w:szCs w:val="20"/>
              </w:rPr>
              <w:t>Огнестойкость.</w:t>
            </w:r>
          </w:p>
          <w:p w:rsidR="00C7477E" w:rsidRPr="00C7477E" w:rsidRDefault="00C7477E" w:rsidP="00C7477E">
            <w:pPr>
              <w:jc w:val="center"/>
              <w:rPr>
                <w:rFonts w:ascii="Arial" w:hAnsi="Arial" w:cs="Arial"/>
                <w:sz w:val="20"/>
                <w:szCs w:val="20"/>
              </w:rPr>
            </w:pPr>
            <w:r w:rsidRPr="00C7477E">
              <w:rPr>
                <w:rFonts w:ascii="Arial" w:hAnsi="Arial" w:cs="Arial"/>
                <w:sz w:val="20"/>
                <w:szCs w:val="20"/>
              </w:rPr>
              <w:t>Проверка тока утечки.</w:t>
            </w:r>
          </w:p>
          <w:p w:rsidR="00C7477E" w:rsidRPr="00C7477E" w:rsidRDefault="00C7477E" w:rsidP="00C7477E">
            <w:pPr>
              <w:jc w:val="center"/>
              <w:rPr>
                <w:rFonts w:ascii="Arial" w:hAnsi="Arial" w:cs="Arial"/>
                <w:sz w:val="20"/>
                <w:szCs w:val="20"/>
              </w:rPr>
            </w:pPr>
            <w:r w:rsidRPr="00C7477E">
              <w:rPr>
                <w:rFonts w:ascii="Arial" w:hAnsi="Arial" w:cs="Arial"/>
                <w:sz w:val="20"/>
                <w:szCs w:val="20"/>
              </w:rPr>
              <w:t>Испытание электрической прочности изоляции.</w:t>
            </w:r>
          </w:p>
          <w:p w:rsidR="00C7477E" w:rsidRDefault="00C7477E" w:rsidP="00C7477E">
            <w:pPr>
              <w:jc w:val="center"/>
              <w:rPr>
                <w:rFonts w:ascii="Arial" w:hAnsi="Arial" w:cs="Arial"/>
                <w:sz w:val="20"/>
                <w:szCs w:val="20"/>
              </w:rPr>
            </w:pPr>
            <w:r w:rsidRPr="00C7477E">
              <w:rPr>
                <w:rFonts w:ascii="Arial" w:hAnsi="Arial" w:cs="Arial"/>
                <w:sz w:val="20"/>
                <w:szCs w:val="20"/>
              </w:rPr>
              <w:t>Испытание на механическую прочность при транспортировании, на ударную прочность при транспортировании.</w:t>
            </w:r>
          </w:p>
          <w:p w:rsidR="00E16915" w:rsidRDefault="00E16915" w:rsidP="00C7477E">
            <w:pPr>
              <w:jc w:val="center"/>
              <w:rPr>
                <w:rFonts w:ascii="Arial" w:hAnsi="Arial" w:cs="Arial"/>
                <w:sz w:val="20"/>
                <w:szCs w:val="20"/>
              </w:rPr>
            </w:pPr>
            <w:r>
              <w:rPr>
                <w:rStyle w:val="211pt"/>
                <w:rFonts w:eastAsiaTheme="minorHAnsi"/>
              </w:rPr>
              <w:t>Проверка маркировки, паспортных таблички и инструкций.</w:t>
            </w:r>
          </w:p>
          <w:p w:rsidR="00E16915" w:rsidRDefault="00E16915" w:rsidP="00E16915">
            <w:pPr>
              <w:pStyle w:val="20"/>
              <w:shd w:val="clear" w:color="auto" w:fill="auto"/>
              <w:spacing w:line="274" w:lineRule="exact"/>
            </w:pPr>
            <w:r>
              <w:rPr>
                <w:rStyle w:val="211pt"/>
              </w:rPr>
              <w:t>Определение</w:t>
            </w:r>
          </w:p>
          <w:p w:rsidR="00E16915" w:rsidRDefault="00E16915" w:rsidP="00E16915">
            <w:pPr>
              <w:jc w:val="center"/>
              <w:rPr>
                <w:rFonts w:ascii="Arial" w:hAnsi="Arial" w:cs="Arial"/>
                <w:sz w:val="20"/>
                <w:szCs w:val="20"/>
              </w:rPr>
            </w:pPr>
            <w:r>
              <w:rPr>
                <w:rStyle w:val="211pt"/>
                <w:rFonts w:eastAsiaTheme="minorHAnsi"/>
              </w:rPr>
              <w:t>корректированного уровня звуковой мощности. Измерение уровня звука. Определение шумовой характеристики.</w:t>
            </w:r>
          </w:p>
          <w:p w:rsidR="00E16915" w:rsidRDefault="00E16915" w:rsidP="00C7477E">
            <w:pPr>
              <w:jc w:val="center"/>
              <w:rPr>
                <w:rFonts w:ascii="Arial" w:hAnsi="Arial" w:cs="Arial"/>
                <w:sz w:val="20"/>
                <w:szCs w:val="20"/>
              </w:rPr>
            </w:pPr>
          </w:p>
          <w:p w:rsidR="00E16915" w:rsidRDefault="00E16915" w:rsidP="00C7477E">
            <w:pPr>
              <w:jc w:val="center"/>
              <w:rPr>
                <w:rFonts w:ascii="Arial" w:hAnsi="Arial" w:cs="Arial"/>
                <w:sz w:val="20"/>
                <w:szCs w:val="20"/>
              </w:rPr>
            </w:pPr>
            <w:r>
              <w:rPr>
                <w:rStyle w:val="211pt"/>
                <w:rFonts w:eastAsiaTheme="minorHAnsi"/>
              </w:rPr>
              <w:t>Испытание на нагрев, перегрев. Определение температуры частей изделия. Температура нагрева</w:t>
            </w:r>
            <w:r>
              <w:rPr>
                <w:rFonts w:ascii="Arial" w:hAnsi="Arial" w:cs="Arial"/>
                <w:sz w:val="20"/>
                <w:szCs w:val="20"/>
              </w:rPr>
              <w:t xml:space="preserve"> </w:t>
            </w:r>
          </w:p>
          <w:p w:rsidR="00E16915" w:rsidRDefault="00E16915" w:rsidP="00C7477E">
            <w:pPr>
              <w:jc w:val="center"/>
              <w:rPr>
                <w:rStyle w:val="211pt"/>
                <w:rFonts w:eastAsiaTheme="minorHAnsi"/>
              </w:rPr>
            </w:pPr>
            <w:r>
              <w:rPr>
                <w:rStyle w:val="211pt"/>
                <w:rFonts w:eastAsiaTheme="minorHAnsi"/>
              </w:rPr>
              <w:t>Испытание на работоспособность при предельных отклонениях напряжения питания, отклонения частоты питания проверка запуска с нагретого состояния при снижении напряжения питания, определение</w:t>
            </w:r>
          </w:p>
          <w:p w:rsidR="00E16915" w:rsidRDefault="00E16915" w:rsidP="00C7477E">
            <w:pPr>
              <w:jc w:val="center"/>
              <w:rPr>
                <w:rStyle w:val="211pt"/>
                <w:rFonts w:eastAsiaTheme="minorHAnsi"/>
              </w:rPr>
            </w:pPr>
            <w:r>
              <w:rPr>
                <w:rStyle w:val="211pt"/>
                <w:rFonts w:eastAsiaTheme="minorHAnsi"/>
              </w:rPr>
              <w:t>Проверка степени защиты</w:t>
            </w:r>
          </w:p>
          <w:p w:rsidR="00E16915" w:rsidRDefault="00E16915" w:rsidP="00C7477E">
            <w:pPr>
              <w:jc w:val="center"/>
              <w:rPr>
                <w:rStyle w:val="211pt"/>
                <w:rFonts w:eastAsiaTheme="minorHAnsi"/>
              </w:rPr>
            </w:pPr>
            <w:r>
              <w:rPr>
                <w:rStyle w:val="211pt"/>
                <w:rFonts w:eastAsiaTheme="minorHAnsi"/>
              </w:rPr>
              <w:t>Испытание на ударную прочность</w:t>
            </w:r>
          </w:p>
          <w:p w:rsidR="00E16915" w:rsidRDefault="00E16915" w:rsidP="00C7477E">
            <w:pPr>
              <w:jc w:val="center"/>
              <w:rPr>
                <w:rFonts w:ascii="Arial" w:hAnsi="Arial" w:cs="Arial"/>
                <w:sz w:val="20"/>
                <w:szCs w:val="20"/>
              </w:rPr>
            </w:pPr>
            <w:r>
              <w:rPr>
                <w:rStyle w:val="211pt"/>
                <w:rFonts w:eastAsiaTheme="minorHAnsi"/>
              </w:rPr>
              <w:t>Испытание на воздействие верхнего значения температуры среды при эксплуатации</w:t>
            </w:r>
            <w:proofErr w:type="gramStart"/>
            <w:r>
              <w:rPr>
                <w:rStyle w:val="211pt"/>
                <w:rFonts w:eastAsiaTheme="minorHAnsi"/>
              </w:rPr>
              <w:t>..</w:t>
            </w:r>
            <w:proofErr w:type="gramEnd"/>
          </w:p>
          <w:p w:rsidR="00E16915" w:rsidRDefault="00E16915" w:rsidP="00C7477E">
            <w:pPr>
              <w:jc w:val="center"/>
              <w:rPr>
                <w:rStyle w:val="211pt"/>
                <w:rFonts w:eastAsiaTheme="minorHAnsi"/>
              </w:rPr>
            </w:pPr>
            <w:r>
              <w:rPr>
                <w:rStyle w:val="211pt"/>
                <w:rFonts w:eastAsiaTheme="minorHAnsi"/>
              </w:rPr>
              <w:t>Испытание на ударную устойчивость</w:t>
            </w:r>
          </w:p>
          <w:p w:rsidR="00E16915" w:rsidRDefault="00E16915" w:rsidP="00C7477E">
            <w:pPr>
              <w:jc w:val="center"/>
              <w:rPr>
                <w:rStyle w:val="211pt"/>
                <w:rFonts w:eastAsiaTheme="minorHAnsi"/>
              </w:rPr>
            </w:pPr>
            <w:r>
              <w:rPr>
                <w:rStyle w:val="211pt"/>
                <w:rFonts w:eastAsiaTheme="minorHAnsi"/>
              </w:rPr>
              <w:t>Испытание на воздействие бортовой качки</w:t>
            </w:r>
          </w:p>
          <w:p w:rsidR="00E16915" w:rsidRDefault="00E16915" w:rsidP="00C7477E">
            <w:pPr>
              <w:jc w:val="center"/>
              <w:rPr>
                <w:rStyle w:val="211pt"/>
                <w:rFonts w:eastAsiaTheme="minorHAnsi"/>
              </w:rPr>
            </w:pPr>
            <w:r>
              <w:rPr>
                <w:rStyle w:val="211pt"/>
                <w:rFonts w:eastAsiaTheme="minorHAnsi"/>
              </w:rPr>
              <w:t>обнаружение резонансных частот</w:t>
            </w:r>
          </w:p>
          <w:p w:rsidR="00E16915" w:rsidRPr="00C7477E" w:rsidRDefault="00E16915" w:rsidP="00C7477E">
            <w:pPr>
              <w:jc w:val="center"/>
              <w:rPr>
                <w:rFonts w:ascii="Arial" w:hAnsi="Arial" w:cs="Arial"/>
                <w:sz w:val="20"/>
                <w:szCs w:val="20"/>
              </w:rPr>
            </w:pPr>
            <w:r>
              <w:rPr>
                <w:rStyle w:val="211pt"/>
                <w:rFonts w:eastAsiaTheme="minorHAnsi"/>
              </w:rPr>
              <w:t>Испытание на воздействие нижнего значения температуры среды при эксплуатации.</w:t>
            </w:r>
          </w:p>
        </w:tc>
        <w:tc>
          <w:tcPr>
            <w:tcW w:w="3191" w:type="dxa"/>
            <w:vAlign w:val="center"/>
          </w:tcPr>
          <w:p w:rsidR="00C7477E" w:rsidRPr="00C7477E" w:rsidRDefault="00C7477E" w:rsidP="00C7477E">
            <w:pPr>
              <w:jc w:val="center"/>
              <w:rPr>
                <w:rFonts w:ascii="Arial" w:hAnsi="Arial" w:cs="Arial"/>
                <w:sz w:val="20"/>
                <w:szCs w:val="20"/>
              </w:rPr>
            </w:pPr>
            <w:r w:rsidRPr="00C7477E">
              <w:rPr>
                <w:rFonts w:ascii="Arial" w:hAnsi="Arial" w:cs="Arial"/>
                <w:sz w:val="20"/>
                <w:szCs w:val="20"/>
              </w:rPr>
              <w:t xml:space="preserve">ГОСТ </w:t>
            </w:r>
            <w:r w:rsidRPr="00C7477E">
              <w:rPr>
                <w:rFonts w:ascii="Arial" w:hAnsi="Arial" w:cs="Arial"/>
                <w:sz w:val="20"/>
                <w:szCs w:val="20"/>
                <w:lang w:val="en-US" w:bidi="en-US"/>
              </w:rPr>
              <w:t>IEC</w:t>
            </w:r>
            <w:r w:rsidRPr="002155E4">
              <w:rPr>
                <w:rFonts w:ascii="Arial" w:hAnsi="Arial" w:cs="Arial"/>
                <w:sz w:val="20"/>
                <w:szCs w:val="20"/>
                <w:lang w:bidi="en-US"/>
              </w:rPr>
              <w:t xml:space="preserve"> </w:t>
            </w:r>
            <w:r w:rsidRPr="00C7477E">
              <w:rPr>
                <w:rFonts w:ascii="Arial" w:hAnsi="Arial" w:cs="Arial"/>
                <w:sz w:val="20"/>
                <w:szCs w:val="20"/>
              </w:rPr>
              <w:t>60335-1-2015</w:t>
            </w:r>
          </w:p>
          <w:p w:rsidR="00C7477E" w:rsidRPr="00C7477E" w:rsidRDefault="00C7477E" w:rsidP="00C7477E">
            <w:pPr>
              <w:jc w:val="center"/>
              <w:rPr>
                <w:rFonts w:ascii="Arial" w:hAnsi="Arial" w:cs="Arial"/>
                <w:sz w:val="20"/>
                <w:szCs w:val="20"/>
              </w:rPr>
            </w:pPr>
            <w:r w:rsidRPr="00C7477E">
              <w:rPr>
                <w:rFonts w:ascii="Arial" w:hAnsi="Arial" w:cs="Arial"/>
                <w:sz w:val="20"/>
                <w:szCs w:val="20"/>
              </w:rPr>
              <w:t xml:space="preserve">ГОСТ </w:t>
            </w:r>
            <w:r w:rsidRPr="00C7477E">
              <w:rPr>
                <w:rFonts w:ascii="Arial" w:hAnsi="Arial" w:cs="Arial"/>
                <w:sz w:val="20"/>
                <w:szCs w:val="20"/>
                <w:lang w:val="en-US" w:bidi="en-US"/>
              </w:rPr>
              <w:t>IEC</w:t>
            </w:r>
            <w:r w:rsidRPr="00C7477E">
              <w:rPr>
                <w:rFonts w:ascii="Arial" w:hAnsi="Arial" w:cs="Arial"/>
                <w:sz w:val="20"/>
                <w:szCs w:val="20"/>
                <w:lang w:bidi="en-US"/>
              </w:rPr>
              <w:t xml:space="preserve"> </w:t>
            </w:r>
            <w:r w:rsidRPr="00C7477E">
              <w:rPr>
                <w:rFonts w:ascii="Arial" w:hAnsi="Arial" w:cs="Arial"/>
                <w:sz w:val="20"/>
                <w:szCs w:val="20"/>
              </w:rPr>
              <w:t>60034-1-2014</w:t>
            </w:r>
          </w:p>
          <w:p w:rsidR="00C7477E" w:rsidRPr="00C7477E" w:rsidRDefault="00C7477E" w:rsidP="00C7477E">
            <w:pPr>
              <w:jc w:val="center"/>
              <w:rPr>
                <w:rFonts w:ascii="Arial" w:hAnsi="Arial" w:cs="Arial"/>
                <w:sz w:val="20"/>
                <w:szCs w:val="20"/>
              </w:rPr>
            </w:pPr>
            <w:r w:rsidRPr="00C7477E">
              <w:rPr>
                <w:rFonts w:ascii="Arial" w:hAnsi="Arial" w:cs="Arial"/>
                <w:sz w:val="20"/>
                <w:szCs w:val="20"/>
              </w:rPr>
              <w:t>ГОСТ 11828-86</w:t>
            </w:r>
          </w:p>
          <w:p w:rsidR="00C7477E" w:rsidRPr="00C7477E" w:rsidRDefault="00C7477E" w:rsidP="00C7477E">
            <w:pPr>
              <w:jc w:val="center"/>
              <w:rPr>
                <w:rFonts w:ascii="Arial" w:hAnsi="Arial" w:cs="Arial"/>
                <w:sz w:val="20"/>
                <w:szCs w:val="20"/>
              </w:rPr>
            </w:pPr>
            <w:r w:rsidRPr="00C7477E">
              <w:rPr>
                <w:rFonts w:ascii="Arial" w:hAnsi="Arial" w:cs="Arial"/>
                <w:sz w:val="20"/>
                <w:szCs w:val="20"/>
              </w:rPr>
              <w:t>ГОСТ 16264.0-85 п.6.13</w:t>
            </w:r>
          </w:p>
          <w:p w:rsidR="00C7477E" w:rsidRPr="00C7477E" w:rsidRDefault="00C7477E" w:rsidP="00C7477E">
            <w:pPr>
              <w:jc w:val="center"/>
              <w:rPr>
                <w:rFonts w:ascii="Arial" w:hAnsi="Arial" w:cs="Arial"/>
                <w:sz w:val="20"/>
                <w:szCs w:val="20"/>
              </w:rPr>
            </w:pPr>
            <w:r w:rsidRPr="00C7477E">
              <w:rPr>
                <w:rFonts w:ascii="Arial" w:hAnsi="Arial" w:cs="Arial"/>
                <w:sz w:val="20"/>
                <w:szCs w:val="20"/>
              </w:rPr>
              <w:t xml:space="preserve">ГОСТ </w:t>
            </w:r>
            <w:r w:rsidRPr="00C7477E">
              <w:rPr>
                <w:rFonts w:ascii="Arial" w:hAnsi="Arial" w:cs="Arial"/>
                <w:sz w:val="20"/>
                <w:szCs w:val="20"/>
                <w:lang w:val="en-US" w:bidi="en-US"/>
              </w:rPr>
              <w:t>IEC</w:t>
            </w:r>
            <w:r w:rsidRPr="00C7477E">
              <w:rPr>
                <w:rFonts w:ascii="Arial" w:hAnsi="Arial" w:cs="Arial"/>
                <w:sz w:val="20"/>
                <w:szCs w:val="20"/>
                <w:lang w:bidi="en-US"/>
              </w:rPr>
              <w:t xml:space="preserve"> </w:t>
            </w:r>
            <w:r w:rsidRPr="00C7477E">
              <w:rPr>
                <w:rFonts w:ascii="Arial" w:hAnsi="Arial" w:cs="Arial"/>
                <w:sz w:val="20"/>
                <w:szCs w:val="20"/>
              </w:rPr>
              <w:t>60695-2-П-2013</w:t>
            </w:r>
          </w:p>
          <w:p w:rsidR="00C7477E" w:rsidRPr="00C7477E" w:rsidRDefault="00C7477E" w:rsidP="00C7477E">
            <w:pPr>
              <w:jc w:val="center"/>
              <w:rPr>
                <w:rFonts w:ascii="Arial" w:hAnsi="Arial" w:cs="Arial"/>
                <w:sz w:val="20"/>
                <w:szCs w:val="20"/>
              </w:rPr>
            </w:pPr>
            <w:r w:rsidRPr="00C7477E">
              <w:rPr>
                <w:rFonts w:ascii="Arial" w:hAnsi="Arial" w:cs="Arial"/>
                <w:sz w:val="20"/>
                <w:szCs w:val="20"/>
              </w:rPr>
              <w:t xml:space="preserve">ГОСТ </w:t>
            </w:r>
            <w:r w:rsidRPr="00C7477E">
              <w:rPr>
                <w:rFonts w:ascii="Arial" w:hAnsi="Arial" w:cs="Arial"/>
                <w:sz w:val="20"/>
                <w:szCs w:val="20"/>
                <w:lang w:val="en-US" w:bidi="en-US"/>
              </w:rPr>
              <w:t xml:space="preserve">IEC </w:t>
            </w:r>
            <w:r w:rsidRPr="00C7477E">
              <w:rPr>
                <w:rFonts w:ascii="Arial" w:hAnsi="Arial" w:cs="Arial"/>
                <w:sz w:val="20"/>
                <w:szCs w:val="20"/>
              </w:rPr>
              <w:t>60695-2-11-2013</w:t>
            </w:r>
          </w:p>
          <w:p w:rsidR="00C7477E" w:rsidRPr="00C7477E" w:rsidRDefault="00C7477E" w:rsidP="00C7477E">
            <w:pPr>
              <w:jc w:val="center"/>
              <w:rPr>
                <w:rFonts w:ascii="Arial" w:hAnsi="Arial" w:cs="Arial"/>
                <w:sz w:val="20"/>
                <w:szCs w:val="20"/>
              </w:rPr>
            </w:pPr>
            <w:r w:rsidRPr="00C7477E">
              <w:rPr>
                <w:rFonts w:ascii="Arial" w:hAnsi="Arial" w:cs="Arial"/>
                <w:sz w:val="20"/>
                <w:szCs w:val="20"/>
              </w:rPr>
              <w:t>ГОСТ 23216-78 п.5.2.4</w:t>
            </w:r>
          </w:p>
        </w:tc>
      </w:tr>
      <w:tr w:rsidR="00C7477E" w:rsidTr="007601B7">
        <w:tc>
          <w:tcPr>
            <w:tcW w:w="3190" w:type="dxa"/>
            <w:vAlign w:val="center"/>
          </w:tcPr>
          <w:p w:rsidR="00C7477E" w:rsidRPr="00C7477E" w:rsidRDefault="00C7477E" w:rsidP="00C7477E">
            <w:pPr>
              <w:jc w:val="center"/>
              <w:rPr>
                <w:rFonts w:ascii="Arial" w:hAnsi="Arial" w:cs="Arial"/>
                <w:sz w:val="20"/>
                <w:szCs w:val="20"/>
              </w:rPr>
            </w:pPr>
            <w:r w:rsidRPr="00C7477E">
              <w:rPr>
                <w:rFonts w:ascii="Arial" w:hAnsi="Arial" w:cs="Arial"/>
                <w:sz w:val="20"/>
                <w:szCs w:val="20"/>
              </w:rPr>
              <w:t>Машины электромеханические бытовые со встроенным электродвигателем</w:t>
            </w:r>
          </w:p>
        </w:tc>
        <w:tc>
          <w:tcPr>
            <w:tcW w:w="3190" w:type="dxa"/>
            <w:vAlign w:val="center"/>
          </w:tcPr>
          <w:p w:rsidR="00C7477E" w:rsidRPr="00C7477E" w:rsidRDefault="00C7477E" w:rsidP="00C7477E">
            <w:pPr>
              <w:pStyle w:val="20"/>
              <w:shd w:val="clear" w:color="auto" w:fill="auto"/>
              <w:spacing w:before="0" w:line="240" w:lineRule="auto"/>
              <w:rPr>
                <w:rFonts w:ascii="Arial" w:hAnsi="Arial" w:cs="Arial"/>
                <w:sz w:val="20"/>
                <w:szCs w:val="20"/>
              </w:rPr>
            </w:pPr>
            <w:r w:rsidRPr="00C7477E">
              <w:rPr>
                <w:rFonts w:ascii="Arial" w:hAnsi="Arial" w:cs="Arial"/>
                <w:sz w:val="20"/>
                <w:szCs w:val="20"/>
              </w:rPr>
              <w:t>Определение</w:t>
            </w:r>
          </w:p>
          <w:p w:rsidR="00C7477E" w:rsidRPr="00C7477E" w:rsidRDefault="00C7477E" w:rsidP="00C7477E">
            <w:pPr>
              <w:pStyle w:val="20"/>
              <w:numPr>
                <w:ilvl w:val="0"/>
                <w:numId w:val="1"/>
              </w:numPr>
              <w:shd w:val="clear" w:color="auto" w:fill="auto"/>
              <w:tabs>
                <w:tab w:val="left" w:pos="240"/>
              </w:tabs>
              <w:spacing w:before="0" w:line="240" w:lineRule="auto"/>
              <w:rPr>
                <w:rFonts w:ascii="Arial" w:hAnsi="Arial" w:cs="Arial"/>
                <w:sz w:val="20"/>
                <w:szCs w:val="20"/>
              </w:rPr>
            </w:pPr>
            <w:r w:rsidRPr="00C7477E">
              <w:rPr>
                <w:rFonts w:ascii="Arial" w:hAnsi="Arial" w:cs="Arial"/>
                <w:sz w:val="20"/>
                <w:szCs w:val="20"/>
              </w:rPr>
              <w:t>Измерение потребляемой мощности</w:t>
            </w:r>
          </w:p>
          <w:p w:rsidR="00C7477E" w:rsidRPr="00C7477E" w:rsidRDefault="00C7477E" w:rsidP="00C7477E">
            <w:pPr>
              <w:pStyle w:val="20"/>
              <w:numPr>
                <w:ilvl w:val="0"/>
                <w:numId w:val="1"/>
              </w:numPr>
              <w:shd w:val="clear" w:color="auto" w:fill="auto"/>
              <w:tabs>
                <w:tab w:val="left" w:pos="245"/>
              </w:tabs>
              <w:spacing w:before="0" w:line="240" w:lineRule="auto"/>
              <w:rPr>
                <w:rFonts w:ascii="Arial" w:hAnsi="Arial" w:cs="Arial"/>
                <w:sz w:val="20"/>
                <w:szCs w:val="20"/>
              </w:rPr>
            </w:pPr>
            <w:r w:rsidRPr="00C7477E">
              <w:rPr>
                <w:rFonts w:ascii="Arial" w:hAnsi="Arial" w:cs="Arial"/>
                <w:sz w:val="20"/>
                <w:szCs w:val="20"/>
              </w:rPr>
              <w:t>Производительности при выжимании сока и при шинковании;</w:t>
            </w:r>
          </w:p>
          <w:p w:rsidR="00C7477E" w:rsidRPr="00C7477E" w:rsidRDefault="00C7477E" w:rsidP="00C7477E">
            <w:pPr>
              <w:pStyle w:val="20"/>
              <w:shd w:val="clear" w:color="auto" w:fill="auto"/>
              <w:spacing w:before="0" w:line="240" w:lineRule="auto"/>
              <w:rPr>
                <w:rFonts w:ascii="Arial" w:hAnsi="Arial" w:cs="Arial"/>
                <w:sz w:val="20"/>
                <w:szCs w:val="20"/>
              </w:rPr>
            </w:pPr>
            <w:r w:rsidRPr="00C7477E">
              <w:rPr>
                <w:rFonts w:ascii="Arial" w:hAnsi="Arial" w:cs="Arial"/>
                <w:sz w:val="20"/>
                <w:szCs w:val="20"/>
              </w:rPr>
              <w:t>3.Чистоты сока</w:t>
            </w:r>
            <w:proofErr w:type="gramStart"/>
            <w:r w:rsidRPr="00C7477E">
              <w:rPr>
                <w:rFonts w:ascii="Arial" w:hAnsi="Arial" w:cs="Arial"/>
                <w:sz w:val="20"/>
                <w:szCs w:val="20"/>
              </w:rPr>
              <w:t xml:space="preserve"> ;</w:t>
            </w:r>
            <w:proofErr w:type="gramEnd"/>
          </w:p>
          <w:p w:rsidR="00C7477E" w:rsidRPr="00C7477E" w:rsidRDefault="00C7477E" w:rsidP="00C7477E">
            <w:pPr>
              <w:jc w:val="center"/>
              <w:rPr>
                <w:rFonts w:ascii="Arial" w:hAnsi="Arial" w:cs="Arial"/>
                <w:sz w:val="20"/>
                <w:szCs w:val="20"/>
              </w:rPr>
            </w:pPr>
            <w:r w:rsidRPr="00C7477E">
              <w:rPr>
                <w:rFonts w:ascii="Arial" w:hAnsi="Arial" w:cs="Arial"/>
                <w:sz w:val="20"/>
                <w:szCs w:val="20"/>
              </w:rPr>
              <w:t>4. Эффективности отжима</w:t>
            </w:r>
          </w:p>
          <w:p w:rsidR="00C7477E" w:rsidRPr="00C7477E" w:rsidRDefault="00C7477E" w:rsidP="00C7477E">
            <w:pPr>
              <w:pStyle w:val="20"/>
              <w:shd w:val="clear" w:color="auto" w:fill="auto"/>
              <w:spacing w:before="0" w:line="240" w:lineRule="auto"/>
              <w:rPr>
                <w:rFonts w:ascii="Arial" w:hAnsi="Arial" w:cs="Arial"/>
                <w:sz w:val="20"/>
                <w:szCs w:val="20"/>
              </w:rPr>
            </w:pPr>
            <w:r w:rsidRPr="00C7477E">
              <w:rPr>
                <w:rFonts w:ascii="Arial" w:hAnsi="Arial" w:cs="Arial"/>
                <w:sz w:val="20"/>
                <w:szCs w:val="20"/>
              </w:rPr>
              <w:t>Проверка соответствия</w:t>
            </w:r>
          </w:p>
          <w:p w:rsidR="00C7477E" w:rsidRPr="00C7477E" w:rsidRDefault="00C7477E" w:rsidP="00C7477E">
            <w:pPr>
              <w:pStyle w:val="20"/>
              <w:shd w:val="clear" w:color="auto" w:fill="auto"/>
              <w:spacing w:before="0" w:line="240" w:lineRule="auto"/>
              <w:rPr>
                <w:rFonts w:ascii="Arial" w:hAnsi="Arial" w:cs="Arial"/>
                <w:sz w:val="20"/>
                <w:szCs w:val="20"/>
              </w:rPr>
            </w:pPr>
            <w:r w:rsidRPr="00C7477E">
              <w:rPr>
                <w:rFonts w:ascii="Arial" w:hAnsi="Arial" w:cs="Arial"/>
                <w:sz w:val="20"/>
                <w:szCs w:val="20"/>
              </w:rPr>
              <w:t>функциональному</w:t>
            </w:r>
          </w:p>
          <w:p w:rsidR="00C7477E" w:rsidRPr="00C7477E" w:rsidRDefault="00C7477E" w:rsidP="00C7477E">
            <w:pPr>
              <w:jc w:val="center"/>
              <w:rPr>
                <w:rFonts w:ascii="Arial" w:hAnsi="Arial" w:cs="Arial"/>
                <w:sz w:val="20"/>
                <w:szCs w:val="20"/>
              </w:rPr>
            </w:pPr>
            <w:r w:rsidRPr="00C7477E">
              <w:rPr>
                <w:rFonts w:ascii="Arial" w:hAnsi="Arial" w:cs="Arial"/>
                <w:sz w:val="20"/>
                <w:szCs w:val="20"/>
              </w:rPr>
              <w:t>назначению.</w:t>
            </w:r>
          </w:p>
        </w:tc>
        <w:tc>
          <w:tcPr>
            <w:tcW w:w="3191" w:type="dxa"/>
            <w:vAlign w:val="center"/>
          </w:tcPr>
          <w:p w:rsidR="00C7477E" w:rsidRPr="00C7477E" w:rsidRDefault="00C7477E" w:rsidP="00C7477E">
            <w:pPr>
              <w:jc w:val="center"/>
              <w:rPr>
                <w:rFonts w:ascii="Arial" w:hAnsi="Arial" w:cs="Arial"/>
                <w:sz w:val="20"/>
                <w:szCs w:val="20"/>
              </w:rPr>
            </w:pPr>
            <w:r w:rsidRPr="00C7477E">
              <w:rPr>
                <w:rFonts w:ascii="Arial" w:hAnsi="Arial" w:cs="Arial"/>
                <w:sz w:val="20"/>
                <w:szCs w:val="20"/>
              </w:rPr>
              <w:t xml:space="preserve">ГОСТ </w:t>
            </w:r>
            <w:r w:rsidRPr="00C7477E">
              <w:rPr>
                <w:rFonts w:ascii="Arial" w:hAnsi="Arial" w:cs="Arial"/>
                <w:sz w:val="20"/>
                <w:szCs w:val="20"/>
                <w:lang w:val="en-US" w:bidi="en-US"/>
              </w:rPr>
              <w:t>IEC</w:t>
            </w:r>
            <w:r w:rsidRPr="00C7477E">
              <w:rPr>
                <w:rFonts w:ascii="Arial" w:hAnsi="Arial" w:cs="Arial"/>
                <w:sz w:val="20"/>
                <w:szCs w:val="20"/>
                <w:lang w:bidi="en-US"/>
              </w:rPr>
              <w:t xml:space="preserve"> </w:t>
            </w:r>
            <w:r w:rsidRPr="00C7477E">
              <w:rPr>
                <w:rFonts w:ascii="Arial" w:hAnsi="Arial" w:cs="Arial"/>
                <w:sz w:val="20"/>
                <w:szCs w:val="20"/>
              </w:rPr>
              <w:t>60335-1 -2015 п. 10.1 ГОСТ 18199-95 п. 10.11 ГОСТ 26499-95 пп.9.37;9.40 ГОСТ 18199-95 пп.10.15 Другие ТИПА</w:t>
            </w:r>
          </w:p>
          <w:p w:rsidR="00C7477E" w:rsidRPr="00C7477E" w:rsidRDefault="00C7477E" w:rsidP="00C7477E">
            <w:pPr>
              <w:jc w:val="center"/>
              <w:rPr>
                <w:rFonts w:ascii="Arial" w:hAnsi="Arial" w:cs="Arial"/>
                <w:sz w:val="20"/>
                <w:szCs w:val="20"/>
              </w:rPr>
            </w:pPr>
            <w:r w:rsidRPr="00C7477E">
              <w:rPr>
                <w:rFonts w:ascii="Arial" w:hAnsi="Arial" w:cs="Arial"/>
                <w:sz w:val="20"/>
                <w:szCs w:val="20"/>
              </w:rPr>
              <w:t xml:space="preserve">ГОСТ 20469-95 пп.3.9 ГОСТ 26499-95 пп.9.38 ГОСТ </w:t>
            </w:r>
            <w:r w:rsidRPr="00C7477E">
              <w:rPr>
                <w:rFonts w:ascii="Arial" w:hAnsi="Arial" w:cs="Arial"/>
                <w:sz w:val="20"/>
                <w:szCs w:val="20"/>
                <w:lang w:val="en-US" w:bidi="en-US"/>
              </w:rPr>
              <w:t>IEC</w:t>
            </w:r>
            <w:r w:rsidRPr="00C7477E">
              <w:rPr>
                <w:rFonts w:ascii="Arial" w:hAnsi="Arial" w:cs="Arial"/>
                <w:sz w:val="20"/>
                <w:szCs w:val="20"/>
                <w:lang w:bidi="en-US"/>
              </w:rPr>
              <w:t xml:space="preserve">60335-2-14-2013 </w:t>
            </w:r>
            <w:r w:rsidRPr="00C7477E">
              <w:rPr>
                <w:rFonts w:ascii="Arial" w:hAnsi="Arial" w:cs="Arial"/>
                <w:sz w:val="20"/>
                <w:szCs w:val="20"/>
              </w:rPr>
              <w:t>п.3.1.9.115 Другие ТИПА</w:t>
            </w:r>
          </w:p>
        </w:tc>
      </w:tr>
      <w:tr w:rsidR="002155E4" w:rsidTr="007601B7">
        <w:tc>
          <w:tcPr>
            <w:tcW w:w="3190" w:type="dxa"/>
            <w:vAlign w:val="center"/>
          </w:tcPr>
          <w:p w:rsidR="002155E4" w:rsidRDefault="002155E4" w:rsidP="00C92D93">
            <w:pPr>
              <w:jc w:val="center"/>
            </w:pPr>
            <w:r>
              <w:t>-</w:t>
            </w:r>
          </w:p>
        </w:tc>
        <w:tc>
          <w:tcPr>
            <w:tcW w:w="3190" w:type="dxa"/>
            <w:vAlign w:val="center"/>
          </w:tcPr>
          <w:p w:rsidR="002155E4" w:rsidRDefault="002155E4" w:rsidP="00C92D93">
            <w:pPr>
              <w:jc w:val="center"/>
            </w:pPr>
            <w:r>
              <w:t>электростатический потенциал тела человека</w:t>
            </w:r>
          </w:p>
        </w:tc>
        <w:tc>
          <w:tcPr>
            <w:tcW w:w="3191" w:type="dxa"/>
            <w:vAlign w:val="center"/>
          </w:tcPr>
          <w:p w:rsidR="002155E4" w:rsidRDefault="002155E4" w:rsidP="007601B7">
            <w:pPr>
              <w:jc w:val="center"/>
            </w:pPr>
          </w:p>
        </w:tc>
      </w:tr>
      <w:tr w:rsidR="002155E4" w:rsidTr="007601B7">
        <w:tc>
          <w:tcPr>
            <w:tcW w:w="3190" w:type="dxa"/>
            <w:vAlign w:val="center"/>
          </w:tcPr>
          <w:p w:rsidR="002155E4" w:rsidRDefault="002155E4" w:rsidP="002A0566">
            <w:pPr>
              <w:jc w:val="center"/>
            </w:pPr>
          </w:p>
        </w:tc>
        <w:tc>
          <w:tcPr>
            <w:tcW w:w="3190" w:type="dxa"/>
            <w:vAlign w:val="center"/>
          </w:tcPr>
          <w:p w:rsidR="002155E4" w:rsidRDefault="002155E4" w:rsidP="00BF0672">
            <w:pPr>
              <w:jc w:val="center"/>
            </w:pPr>
          </w:p>
        </w:tc>
        <w:tc>
          <w:tcPr>
            <w:tcW w:w="3191" w:type="dxa"/>
            <w:vAlign w:val="center"/>
          </w:tcPr>
          <w:p w:rsidR="002155E4" w:rsidRDefault="002155E4" w:rsidP="007601B7">
            <w:pPr>
              <w:jc w:val="center"/>
            </w:pPr>
          </w:p>
        </w:tc>
      </w:tr>
      <w:tr w:rsidR="002155E4" w:rsidTr="007601B7">
        <w:tc>
          <w:tcPr>
            <w:tcW w:w="3190" w:type="dxa"/>
            <w:vAlign w:val="center"/>
          </w:tcPr>
          <w:p w:rsidR="002155E4" w:rsidRDefault="002155E4" w:rsidP="002A0566">
            <w:pPr>
              <w:jc w:val="center"/>
            </w:pPr>
          </w:p>
        </w:tc>
        <w:tc>
          <w:tcPr>
            <w:tcW w:w="3190" w:type="dxa"/>
            <w:vAlign w:val="center"/>
          </w:tcPr>
          <w:p w:rsidR="002155E4" w:rsidRDefault="002155E4" w:rsidP="00BF0672">
            <w:pPr>
              <w:jc w:val="center"/>
            </w:pPr>
          </w:p>
        </w:tc>
        <w:tc>
          <w:tcPr>
            <w:tcW w:w="3191" w:type="dxa"/>
            <w:vAlign w:val="center"/>
          </w:tcPr>
          <w:p w:rsidR="002155E4" w:rsidRDefault="002155E4" w:rsidP="007601B7">
            <w:pPr>
              <w:jc w:val="center"/>
            </w:pPr>
          </w:p>
        </w:tc>
      </w:tr>
      <w:tr w:rsidR="002155E4" w:rsidTr="007601B7">
        <w:tc>
          <w:tcPr>
            <w:tcW w:w="3190" w:type="dxa"/>
            <w:vAlign w:val="center"/>
          </w:tcPr>
          <w:p w:rsidR="002155E4" w:rsidRDefault="002155E4" w:rsidP="002A0566">
            <w:pPr>
              <w:jc w:val="center"/>
            </w:pPr>
          </w:p>
        </w:tc>
        <w:tc>
          <w:tcPr>
            <w:tcW w:w="3190" w:type="dxa"/>
            <w:vAlign w:val="center"/>
          </w:tcPr>
          <w:p w:rsidR="002155E4" w:rsidRDefault="002155E4" w:rsidP="00BF0672">
            <w:pPr>
              <w:jc w:val="center"/>
            </w:pPr>
          </w:p>
        </w:tc>
        <w:tc>
          <w:tcPr>
            <w:tcW w:w="3191" w:type="dxa"/>
            <w:vAlign w:val="center"/>
          </w:tcPr>
          <w:p w:rsidR="002155E4" w:rsidRDefault="002155E4" w:rsidP="007601B7">
            <w:pPr>
              <w:jc w:val="center"/>
            </w:pPr>
          </w:p>
        </w:tc>
      </w:tr>
      <w:tr w:rsidR="002155E4" w:rsidTr="007601B7">
        <w:tc>
          <w:tcPr>
            <w:tcW w:w="3190" w:type="dxa"/>
            <w:vAlign w:val="center"/>
          </w:tcPr>
          <w:p w:rsidR="002155E4" w:rsidRDefault="002155E4" w:rsidP="002A0566">
            <w:pPr>
              <w:jc w:val="center"/>
            </w:pPr>
          </w:p>
        </w:tc>
        <w:tc>
          <w:tcPr>
            <w:tcW w:w="3190" w:type="dxa"/>
            <w:vAlign w:val="center"/>
          </w:tcPr>
          <w:p w:rsidR="002155E4" w:rsidRDefault="002155E4" w:rsidP="00BF0672">
            <w:pPr>
              <w:jc w:val="center"/>
            </w:pPr>
          </w:p>
        </w:tc>
        <w:tc>
          <w:tcPr>
            <w:tcW w:w="3191" w:type="dxa"/>
            <w:vAlign w:val="center"/>
          </w:tcPr>
          <w:p w:rsidR="002155E4" w:rsidRDefault="002155E4" w:rsidP="007601B7">
            <w:pPr>
              <w:jc w:val="center"/>
            </w:pPr>
          </w:p>
        </w:tc>
      </w:tr>
      <w:tr w:rsidR="002155E4" w:rsidTr="007601B7">
        <w:tc>
          <w:tcPr>
            <w:tcW w:w="3190" w:type="dxa"/>
            <w:vAlign w:val="center"/>
          </w:tcPr>
          <w:p w:rsidR="002155E4" w:rsidRDefault="002155E4" w:rsidP="002A0566">
            <w:pPr>
              <w:jc w:val="center"/>
            </w:pPr>
          </w:p>
        </w:tc>
        <w:tc>
          <w:tcPr>
            <w:tcW w:w="3190" w:type="dxa"/>
            <w:vAlign w:val="center"/>
          </w:tcPr>
          <w:p w:rsidR="002155E4" w:rsidRDefault="002155E4" w:rsidP="00BF0672">
            <w:pPr>
              <w:jc w:val="center"/>
            </w:pPr>
          </w:p>
        </w:tc>
        <w:tc>
          <w:tcPr>
            <w:tcW w:w="3191" w:type="dxa"/>
            <w:vAlign w:val="center"/>
          </w:tcPr>
          <w:p w:rsidR="002155E4" w:rsidRDefault="002155E4" w:rsidP="007601B7">
            <w:pPr>
              <w:jc w:val="center"/>
            </w:pPr>
          </w:p>
        </w:tc>
      </w:tr>
      <w:tr w:rsidR="002155E4" w:rsidTr="007601B7">
        <w:tc>
          <w:tcPr>
            <w:tcW w:w="3190" w:type="dxa"/>
            <w:vAlign w:val="center"/>
          </w:tcPr>
          <w:p w:rsidR="002155E4" w:rsidRDefault="002155E4" w:rsidP="002A0566">
            <w:pPr>
              <w:jc w:val="center"/>
            </w:pPr>
          </w:p>
        </w:tc>
        <w:tc>
          <w:tcPr>
            <w:tcW w:w="3190" w:type="dxa"/>
            <w:vAlign w:val="center"/>
          </w:tcPr>
          <w:p w:rsidR="002155E4" w:rsidRDefault="002155E4" w:rsidP="00BF0672">
            <w:pPr>
              <w:jc w:val="center"/>
            </w:pPr>
          </w:p>
        </w:tc>
        <w:tc>
          <w:tcPr>
            <w:tcW w:w="3191" w:type="dxa"/>
            <w:vAlign w:val="center"/>
          </w:tcPr>
          <w:p w:rsidR="002155E4" w:rsidRDefault="002155E4" w:rsidP="007601B7">
            <w:pPr>
              <w:jc w:val="center"/>
            </w:pPr>
          </w:p>
        </w:tc>
      </w:tr>
      <w:tr w:rsidR="002155E4" w:rsidTr="007601B7">
        <w:tc>
          <w:tcPr>
            <w:tcW w:w="3190" w:type="dxa"/>
            <w:vAlign w:val="center"/>
          </w:tcPr>
          <w:p w:rsidR="002155E4" w:rsidRDefault="002155E4" w:rsidP="002A0566">
            <w:pPr>
              <w:jc w:val="center"/>
            </w:pPr>
          </w:p>
        </w:tc>
        <w:tc>
          <w:tcPr>
            <w:tcW w:w="3190" w:type="dxa"/>
            <w:vAlign w:val="center"/>
          </w:tcPr>
          <w:p w:rsidR="002155E4" w:rsidRDefault="002155E4" w:rsidP="00BF0672">
            <w:pPr>
              <w:jc w:val="center"/>
            </w:pPr>
          </w:p>
        </w:tc>
        <w:tc>
          <w:tcPr>
            <w:tcW w:w="3191" w:type="dxa"/>
            <w:vAlign w:val="center"/>
          </w:tcPr>
          <w:p w:rsidR="002155E4" w:rsidRDefault="002155E4" w:rsidP="007601B7">
            <w:pPr>
              <w:jc w:val="center"/>
            </w:pPr>
          </w:p>
        </w:tc>
      </w:tr>
      <w:tr w:rsidR="002155E4" w:rsidTr="007601B7">
        <w:tc>
          <w:tcPr>
            <w:tcW w:w="3190" w:type="dxa"/>
            <w:vAlign w:val="center"/>
          </w:tcPr>
          <w:p w:rsidR="002155E4" w:rsidRDefault="002155E4" w:rsidP="002A0566">
            <w:pPr>
              <w:jc w:val="center"/>
            </w:pPr>
          </w:p>
        </w:tc>
        <w:tc>
          <w:tcPr>
            <w:tcW w:w="3190" w:type="dxa"/>
            <w:vAlign w:val="center"/>
          </w:tcPr>
          <w:p w:rsidR="002155E4" w:rsidRDefault="002155E4" w:rsidP="00BF0672">
            <w:pPr>
              <w:jc w:val="center"/>
            </w:pPr>
          </w:p>
        </w:tc>
        <w:tc>
          <w:tcPr>
            <w:tcW w:w="3191" w:type="dxa"/>
            <w:vAlign w:val="center"/>
          </w:tcPr>
          <w:p w:rsidR="002155E4" w:rsidRDefault="002155E4" w:rsidP="007601B7">
            <w:pPr>
              <w:jc w:val="center"/>
            </w:pPr>
          </w:p>
        </w:tc>
      </w:tr>
    </w:tbl>
    <w:p w:rsidR="007601B7" w:rsidRDefault="007601B7"/>
    <w:tbl>
      <w:tblPr>
        <w:tblStyle w:val="a3"/>
        <w:tblW w:w="0" w:type="auto"/>
        <w:tblLook w:val="04A0" w:firstRow="1" w:lastRow="0" w:firstColumn="1" w:lastColumn="0" w:noHBand="0" w:noVBand="1"/>
      </w:tblPr>
      <w:tblGrid>
        <w:gridCol w:w="3190"/>
        <w:gridCol w:w="3190"/>
        <w:gridCol w:w="3191"/>
      </w:tblGrid>
      <w:tr w:rsidR="000513A2" w:rsidTr="00C92D93">
        <w:tc>
          <w:tcPr>
            <w:tcW w:w="9571" w:type="dxa"/>
            <w:gridSpan w:val="3"/>
            <w:vAlign w:val="center"/>
          </w:tcPr>
          <w:p w:rsidR="000513A2" w:rsidRDefault="000513A2" w:rsidP="00C92D93">
            <w:pPr>
              <w:jc w:val="center"/>
            </w:pPr>
            <w:r>
              <w:rPr>
                <w:rStyle w:val="a4"/>
                <w:rFonts w:ascii="Arial" w:hAnsi="Arial" w:cs="Arial"/>
                <w:i/>
                <w:iCs/>
                <w:color w:val="336699"/>
                <w:sz w:val="32"/>
                <w:szCs w:val="32"/>
                <w:u w:val="single"/>
              </w:rPr>
              <w:t>Пищевая и сельскохозяйственная продукция</w:t>
            </w:r>
          </w:p>
        </w:tc>
      </w:tr>
      <w:tr w:rsidR="000513A2" w:rsidTr="00C92D93">
        <w:tc>
          <w:tcPr>
            <w:tcW w:w="3190" w:type="dxa"/>
            <w:vAlign w:val="center"/>
          </w:tcPr>
          <w:p w:rsidR="000513A2" w:rsidRPr="007601B7" w:rsidRDefault="000513A2" w:rsidP="00C92D93">
            <w:pPr>
              <w:jc w:val="center"/>
            </w:pPr>
            <w:r w:rsidRPr="007601B7">
              <w:rPr>
                <w:rStyle w:val="a4"/>
                <w:rFonts w:ascii="Arial" w:hAnsi="Arial" w:cs="Arial"/>
              </w:rPr>
              <w:t>Образец для проверки квалификации/объект испытаний</w:t>
            </w:r>
          </w:p>
        </w:tc>
        <w:tc>
          <w:tcPr>
            <w:tcW w:w="3190" w:type="dxa"/>
            <w:vAlign w:val="center"/>
          </w:tcPr>
          <w:p w:rsidR="000513A2" w:rsidRPr="007601B7" w:rsidRDefault="000513A2" w:rsidP="00C92D93">
            <w:pPr>
              <w:jc w:val="center"/>
            </w:pPr>
            <w:proofErr w:type="gramStart"/>
            <w:r w:rsidRPr="007601B7">
              <w:rPr>
                <w:rStyle w:val="a4"/>
                <w:rFonts w:ascii="Arial" w:hAnsi="Arial" w:cs="Arial"/>
              </w:rPr>
              <w:t>Показатели</w:t>
            </w:r>
            <w:proofErr w:type="gramEnd"/>
            <w:r w:rsidRPr="007601B7">
              <w:rPr>
                <w:rStyle w:val="a4"/>
                <w:rFonts w:ascii="Arial" w:hAnsi="Arial" w:cs="Arial"/>
              </w:rPr>
              <w:t>/измеряемые величины</w:t>
            </w:r>
          </w:p>
        </w:tc>
        <w:tc>
          <w:tcPr>
            <w:tcW w:w="3191" w:type="dxa"/>
            <w:vAlign w:val="center"/>
          </w:tcPr>
          <w:p w:rsidR="000513A2" w:rsidRPr="007601B7" w:rsidRDefault="000513A2" w:rsidP="00C92D93">
            <w:pPr>
              <w:jc w:val="center"/>
            </w:pPr>
            <w:r w:rsidRPr="007601B7">
              <w:rPr>
                <w:rStyle w:val="a4"/>
                <w:rFonts w:ascii="Arial" w:hAnsi="Arial" w:cs="Arial"/>
              </w:rPr>
              <w:t>Методы измерений</w:t>
            </w:r>
          </w:p>
        </w:tc>
      </w:tr>
      <w:tr w:rsidR="000513A2" w:rsidTr="00C92D93">
        <w:tc>
          <w:tcPr>
            <w:tcW w:w="3190" w:type="dxa"/>
            <w:vMerge w:val="restart"/>
            <w:vAlign w:val="center"/>
          </w:tcPr>
          <w:p w:rsidR="000513A2" w:rsidRDefault="000513A2" w:rsidP="00C92D93">
            <w:pPr>
              <w:jc w:val="center"/>
            </w:pPr>
            <w:r>
              <w:t>Мягкие элементы мебели</w:t>
            </w:r>
          </w:p>
        </w:tc>
        <w:tc>
          <w:tcPr>
            <w:tcW w:w="3190" w:type="dxa"/>
            <w:vAlign w:val="center"/>
          </w:tcPr>
          <w:p w:rsidR="000513A2" w:rsidRDefault="000513A2" w:rsidP="00C92D93">
            <w:pPr>
              <w:jc w:val="center"/>
            </w:pPr>
            <w:r>
              <w:t>Уровень напряженности электростатического поля</w:t>
            </w:r>
          </w:p>
        </w:tc>
        <w:tc>
          <w:tcPr>
            <w:tcW w:w="3191" w:type="dxa"/>
            <w:vAlign w:val="center"/>
          </w:tcPr>
          <w:p w:rsidR="000513A2" w:rsidRDefault="000513A2" w:rsidP="00C92D93">
            <w:pPr>
              <w:jc w:val="center"/>
            </w:pPr>
            <w:r>
              <w:t>ГОСТ 30877-2003</w:t>
            </w:r>
          </w:p>
        </w:tc>
      </w:tr>
      <w:tr w:rsidR="000513A2" w:rsidTr="00C92D93">
        <w:tc>
          <w:tcPr>
            <w:tcW w:w="3190" w:type="dxa"/>
            <w:vMerge/>
            <w:vAlign w:val="center"/>
          </w:tcPr>
          <w:p w:rsidR="000513A2" w:rsidRDefault="000513A2" w:rsidP="00C92D93">
            <w:pPr>
              <w:jc w:val="center"/>
            </w:pPr>
          </w:p>
        </w:tc>
        <w:tc>
          <w:tcPr>
            <w:tcW w:w="3190" w:type="dxa"/>
            <w:vAlign w:val="center"/>
          </w:tcPr>
          <w:p w:rsidR="000513A2" w:rsidRDefault="000513A2" w:rsidP="00C92D93">
            <w:pPr>
              <w:jc w:val="center"/>
            </w:pPr>
            <w:r>
              <w:t>воспламеняемость</w:t>
            </w:r>
          </w:p>
        </w:tc>
        <w:tc>
          <w:tcPr>
            <w:tcW w:w="3191" w:type="dxa"/>
            <w:vAlign w:val="center"/>
          </w:tcPr>
          <w:p w:rsidR="000513A2" w:rsidRPr="000513A2" w:rsidRDefault="000513A2" w:rsidP="00C92D93">
            <w:pPr>
              <w:jc w:val="center"/>
            </w:pPr>
            <w:r>
              <w:t xml:space="preserve">ГОСТ </w:t>
            </w:r>
            <w:r>
              <w:rPr>
                <w:lang w:val="en-US"/>
              </w:rPr>
              <w:t>EN</w:t>
            </w:r>
            <w:r>
              <w:t xml:space="preserve"> 1021-1-2016</w:t>
            </w:r>
          </w:p>
        </w:tc>
      </w:tr>
      <w:tr w:rsidR="000513A2" w:rsidTr="00C92D93">
        <w:tc>
          <w:tcPr>
            <w:tcW w:w="3190" w:type="dxa"/>
            <w:vAlign w:val="center"/>
          </w:tcPr>
          <w:p w:rsidR="000513A2" w:rsidRDefault="000513A2" w:rsidP="00C92D93">
            <w:pPr>
              <w:jc w:val="center"/>
            </w:pPr>
            <w:r>
              <w:t>Продукция для детей и подростков (коляски детские)</w:t>
            </w:r>
          </w:p>
        </w:tc>
        <w:tc>
          <w:tcPr>
            <w:tcW w:w="3190" w:type="dxa"/>
            <w:vAlign w:val="center"/>
          </w:tcPr>
          <w:p w:rsidR="000513A2" w:rsidRDefault="000513A2" w:rsidP="00C92D93">
            <w:pPr>
              <w:jc w:val="center"/>
            </w:pPr>
            <w:r>
              <w:t>безопасность</w:t>
            </w:r>
          </w:p>
        </w:tc>
        <w:tc>
          <w:tcPr>
            <w:tcW w:w="3191" w:type="dxa"/>
            <w:vAlign w:val="center"/>
          </w:tcPr>
          <w:p w:rsidR="000513A2" w:rsidRDefault="000513A2" w:rsidP="00C92D93">
            <w:pPr>
              <w:jc w:val="center"/>
            </w:pPr>
            <w:r>
              <w:t>ГОСТ 19245-93</w:t>
            </w:r>
          </w:p>
        </w:tc>
      </w:tr>
      <w:tr w:rsidR="000513A2" w:rsidTr="00C92D93">
        <w:tc>
          <w:tcPr>
            <w:tcW w:w="3190" w:type="dxa"/>
            <w:vMerge w:val="restart"/>
            <w:vAlign w:val="center"/>
          </w:tcPr>
          <w:p w:rsidR="000513A2" w:rsidRDefault="000513A2" w:rsidP="00C92D93">
            <w:pPr>
              <w:jc w:val="center"/>
            </w:pPr>
            <w:r>
              <w:t>Игрушки</w:t>
            </w:r>
          </w:p>
        </w:tc>
        <w:tc>
          <w:tcPr>
            <w:tcW w:w="3190" w:type="dxa"/>
            <w:vAlign w:val="center"/>
          </w:tcPr>
          <w:p w:rsidR="000513A2" w:rsidRDefault="000513A2" w:rsidP="00C92D93">
            <w:pPr>
              <w:jc w:val="center"/>
            </w:pPr>
            <w:r>
              <w:t>Уровень напряженности электростатического поля</w:t>
            </w:r>
          </w:p>
        </w:tc>
        <w:tc>
          <w:tcPr>
            <w:tcW w:w="3191" w:type="dxa"/>
            <w:vAlign w:val="center"/>
          </w:tcPr>
          <w:p w:rsidR="000513A2" w:rsidRDefault="000513A2" w:rsidP="00C92D93">
            <w:pPr>
              <w:jc w:val="center"/>
            </w:pPr>
            <w:r>
              <w:t>СанПиН 9-29.7-95</w:t>
            </w:r>
          </w:p>
        </w:tc>
      </w:tr>
      <w:tr w:rsidR="000513A2" w:rsidTr="00C92D93">
        <w:tc>
          <w:tcPr>
            <w:tcW w:w="3190" w:type="dxa"/>
            <w:vMerge/>
            <w:vAlign w:val="center"/>
          </w:tcPr>
          <w:p w:rsidR="000513A2" w:rsidRDefault="000513A2" w:rsidP="00C92D93">
            <w:pPr>
              <w:jc w:val="center"/>
            </w:pPr>
          </w:p>
        </w:tc>
        <w:tc>
          <w:tcPr>
            <w:tcW w:w="3190" w:type="dxa"/>
            <w:vAlign w:val="center"/>
          </w:tcPr>
          <w:p w:rsidR="000513A2" w:rsidRDefault="000513A2" w:rsidP="00C92D93">
            <w:pPr>
              <w:jc w:val="center"/>
            </w:pPr>
            <w:r>
              <w:t>Стойкость защитно-декоративного покрытия к влажной обработке, действию слюны и пота</w:t>
            </w:r>
          </w:p>
        </w:tc>
        <w:tc>
          <w:tcPr>
            <w:tcW w:w="3191" w:type="dxa"/>
            <w:vAlign w:val="center"/>
          </w:tcPr>
          <w:p w:rsidR="000513A2" w:rsidRDefault="000513A2" w:rsidP="00C92D93">
            <w:pPr>
              <w:jc w:val="center"/>
            </w:pPr>
            <w:r>
              <w:t>ГОСТ 25779-90 (п.3.68)</w:t>
            </w:r>
          </w:p>
        </w:tc>
      </w:tr>
      <w:tr w:rsidR="000513A2" w:rsidTr="00C92D93">
        <w:tc>
          <w:tcPr>
            <w:tcW w:w="3190" w:type="dxa"/>
            <w:vMerge/>
            <w:vAlign w:val="center"/>
          </w:tcPr>
          <w:p w:rsidR="000513A2" w:rsidRDefault="000513A2" w:rsidP="00C92D93">
            <w:pPr>
              <w:jc w:val="center"/>
            </w:pPr>
          </w:p>
        </w:tc>
        <w:tc>
          <w:tcPr>
            <w:tcW w:w="3190" w:type="dxa"/>
            <w:vAlign w:val="center"/>
          </w:tcPr>
          <w:p w:rsidR="000513A2" w:rsidRDefault="000513A2" w:rsidP="00C92D93">
            <w:pPr>
              <w:jc w:val="center"/>
            </w:pPr>
            <w:r>
              <w:t>воспламеняемость</w:t>
            </w:r>
          </w:p>
        </w:tc>
        <w:tc>
          <w:tcPr>
            <w:tcW w:w="3191" w:type="dxa"/>
            <w:vAlign w:val="center"/>
          </w:tcPr>
          <w:p w:rsidR="000513A2" w:rsidRPr="000513A2" w:rsidRDefault="000513A2" w:rsidP="00C92D93">
            <w:pPr>
              <w:jc w:val="center"/>
            </w:pPr>
            <w:r>
              <w:t xml:space="preserve">ГОСТ </w:t>
            </w:r>
            <w:r>
              <w:rPr>
                <w:lang w:val="en-US"/>
              </w:rPr>
              <w:t>ISO</w:t>
            </w:r>
            <w:r>
              <w:t xml:space="preserve"> 8124-2-2014</w:t>
            </w:r>
          </w:p>
        </w:tc>
      </w:tr>
      <w:tr w:rsidR="000513A2" w:rsidTr="00C92D93">
        <w:tc>
          <w:tcPr>
            <w:tcW w:w="3190" w:type="dxa"/>
            <w:vAlign w:val="center"/>
          </w:tcPr>
          <w:p w:rsidR="000513A2" w:rsidRDefault="000513A2" w:rsidP="00C92D93">
            <w:pPr>
              <w:jc w:val="center"/>
            </w:pPr>
            <w:r>
              <w:t>Игрушки для активного отдыха для домашнего использования</w:t>
            </w:r>
          </w:p>
        </w:tc>
        <w:tc>
          <w:tcPr>
            <w:tcW w:w="3190" w:type="dxa"/>
            <w:vAlign w:val="center"/>
          </w:tcPr>
          <w:p w:rsidR="000513A2" w:rsidRDefault="000513A2" w:rsidP="00C92D93">
            <w:pPr>
              <w:jc w:val="center"/>
            </w:pPr>
            <w:r>
              <w:t>Диаметр канатов и других средств подвешивания</w:t>
            </w:r>
          </w:p>
        </w:tc>
        <w:tc>
          <w:tcPr>
            <w:tcW w:w="3191" w:type="dxa"/>
            <w:vAlign w:val="center"/>
          </w:tcPr>
          <w:p w:rsidR="000513A2" w:rsidRPr="000513A2" w:rsidRDefault="000513A2" w:rsidP="000513A2">
            <w:pPr>
              <w:jc w:val="center"/>
            </w:pPr>
            <w:r>
              <w:t xml:space="preserve">ГОСТ </w:t>
            </w:r>
            <w:r>
              <w:rPr>
                <w:lang w:val="en-US"/>
              </w:rPr>
              <w:t>EN</w:t>
            </w:r>
            <w:r w:rsidRPr="000513A2">
              <w:t xml:space="preserve"> 71-8-2014 (</w:t>
            </w:r>
            <w:r>
              <w:t>п. 6.8</w:t>
            </w:r>
            <w:r w:rsidRPr="000513A2">
              <w:t>)</w:t>
            </w:r>
          </w:p>
        </w:tc>
      </w:tr>
      <w:tr w:rsidR="000513A2" w:rsidTr="00C92D93">
        <w:tc>
          <w:tcPr>
            <w:tcW w:w="3190" w:type="dxa"/>
            <w:vAlign w:val="center"/>
          </w:tcPr>
          <w:p w:rsidR="000513A2" w:rsidRDefault="000513A2" w:rsidP="00C92D93">
            <w:pPr>
              <w:jc w:val="center"/>
            </w:pPr>
          </w:p>
        </w:tc>
        <w:tc>
          <w:tcPr>
            <w:tcW w:w="3190" w:type="dxa"/>
            <w:vAlign w:val="center"/>
          </w:tcPr>
          <w:p w:rsidR="000513A2" w:rsidRDefault="000513A2" w:rsidP="00C92D93">
            <w:pPr>
              <w:jc w:val="center"/>
            </w:pPr>
          </w:p>
        </w:tc>
        <w:tc>
          <w:tcPr>
            <w:tcW w:w="3191" w:type="dxa"/>
            <w:vAlign w:val="center"/>
          </w:tcPr>
          <w:p w:rsidR="000513A2" w:rsidRDefault="000513A2" w:rsidP="00C92D93">
            <w:pPr>
              <w:jc w:val="center"/>
            </w:pPr>
          </w:p>
        </w:tc>
      </w:tr>
    </w:tbl>
    <w:p w:rsidR="000513A2" w:rsidRDefault="000513A2"/>
    <w:p w:rsidR="000513A2" w:rsidRDefault="000513A2"/>
    <w:tbl>
      <w:tblPr>
        <w:tblStyle w:val="a3"/>
        <w:tblW w:w="0" w:type="auto"/>
        <w:tblLook w:val="04A0" w:firstRow="1" w:lastRow="0" w:firstColumn="1" w:lastColumn="0" w:noHBand="0" w:noVBand="1"/>
      </w:tblPr>
      <w:tblGrid>
        <w:gridCol w:w="3190"/>
        <w:gridCol w:w="3190"/>
        <w:gridCol w:w="3191"/>
      </w:tblGrid>
      <w:tr w:rsidR="007601B7" w:rsidTr="007601B7">
        <w:tc>
          <w:tcPr>
            <w:tcW w:w="9571" w:type="dxa"/>
            <w:gridSpan w:val="3"/>
            <w:vAlign w:val="center"/>
          </w:tcPr>
          <w:p w:rsidR="007601B7" w:rsidRDefault="007601B7" w:rsidP="007601B7">
            <w:pPr>
              <w:jc w:val="center"/>
            </w:pPr>
          </w:p>
        </w:tc>
      </w:tr>
      <w:tr w:rsidR="007601B7" w:rsidTr="007601B7">
        <w:tc>
          <w:tcPr>
            <w:tcW w:w="3190" w:type="dxa"/>
            <w:vAlign w:val="center"/>
          </w:tcPr>
          <w:p w:rsidR="007601B7" w:rsidRPr="007601B7" w:rsidRDefault="007601B7" w:rsidP="00C92D93">
            <w:pPr>
              <w:jc w:val="center"/>
            </w:pPr>
            <w:r w:rsidRPr="007601B7">
              <w:rPr>
                <w:rStyle w:val="a4"/>
                <w:rFonts w:ascii="Arial" w:hAnsi="Arial" w:cs="Arial"/>
              </w:rPr>
              <w:t>Образец для проверки квалификации/объект испытаний</w:t>
            </w:r>
          </w:p>
        </w:tc>
        <w:tc>
          <w:tcPr>
            <w:tcW w:w="3190" w:type="dxa"/>
            <w:vAlign w:val="center"/>
          </w:tcPr>
          <w:p w:rsidR="007601B7" w:rsidRPr="007601B7" w:rsidRDefault="007601B7" w:rsidP="00C92D93">
            <w:pPr>
              <w:jc w:val="center"/>
            </w:pPr>
            <w:proofErr w:type="gramStart"/>
            <w:r w:rsidRPr="007601B7">
              <w:rPr>
                <w:rStyle w:val="a4"/>
                <w:rFonts w:ascii="Arial" w:hAnsi="Arial" w:cs="Arial"/>
              </w:rPr>
              <w:t>Показатели</w:t>
            </w:r>
            <w:proofErr w:type="gramEnd"/>
            <w:r w:rsidRPr="007601B7">
              <w:rPr>
                <w:rStyle w:val="a4"/>
                <w:rFonts w:ascii="Arial" w:hAnsi="Arial" w:cs="Arial"/>
              </w:rPr>
              <w:t>/измеряемые величины</w:t>
            </w:r>
          </w:p>
        </w:tc>
        <w:tc>
          <w:tcPr>
            <w:tcW w:w="3191" w:type="dxa"/>
            <w:vAlign w:val="center"/>
          </w:tcPr>
          <w:p w:rsidR="007601B7" w:rsidRPr="007601B7" w:rsidRDefault="007601B7" w:rsidP="00C92D93">
            <w:pPr>
              <w:jc w:val="center"/>
            </w:pPr>
            <w:r w:rsidRPr="007601B7">
              <w:rPr>
                <w:rStyle w:val="a4"/>
                <w:rFonts w:ascii="Arial" w:hAnsi="Arial" w:cs="Arial"/>
              </w:rPr>
              <w:t>Методы измерений</w:t>
            </w:r>
          </w:p>
        </w:tc>
      </w:tr>
      <w:tr w:rsidR="007601B7" w:rsidTr="007601B7">
        <w:tc>
          <w:tcPr>
            <w:tcW w:w="3190" w:type="dxa"/>
            <w:vAlign w:val="center"/>
          </w:tcPr>
          <w:p w:rsidR="007601B7" w:rsidRDefault="007601B7" w:rsidP="007601B7">
            <w:pPr>
              <w:jc w:val="center"/>
            </w:pPr>
          </w:p>
        </w:tc>
        <w:tc>
          <w:tcPr>
            <w:tcW w:w="3190" w:type="dxa"/>
            <w:vAlign w:val="center"/>
          </w:tcPr>
          <w:p w:rsidR="007601B7" w:rsidRDefault="007601B7" w:rsidP="007601B7">
            <w:pPr>
              <w:jc w:val="center"/>
            </w:pPr>
          </w:p>
        </w:tc>
        <w:tc>
          <w:tcPr>
            <w:tcW w:w="3191" w:type="dxa"/>
            <w:vAlign w:val="center"/>
          </w:tcPr>
          <w:p w:rsidR="007601B7" w:rsidRDefault="007601B7" w:rsidP="007601B7">
            <w:pPr>
              <w:jc w:val="center"/>
            </w:pPr>
          </w:p>
        </w:tc>
      </w:tr>
    </w:tbl>
    <w:p w:rsidR="007601B7" w:rsidRDefault="007601B7"/>
    <w:tbl>
      <w:tblPr>
        <w:tblStyle w:val="a3"/>
        <w:tblW w:w="0" w:type="auto"/>
        <w:tblLook w:val="04A0" w:firstRow="1" w:lastRow="0" w:firstColumn="1" w:lastColumn="0" w:noHBand="0" w:noVBand="1"/>
      </w:tblPr>
      <w:tblGrid>
        <w:gridCol w:w="3190"/>
        <w:gridCol w:w="3190"/>
        <w:gridCol w:w="3191"/>
      </w:tblGrid>
      <w:tr w:rsidR="007601B7" w:rsidTr="007601B7">
        <w:tc>
          <w:tcPr>
            <w:tcW w:w="9571" w:type="dxa"/>
            <w:gridSpan w:val="3"/>
            <w:vAlign w:val="center"/>
          </w:tcPr>
          <w:p w:rsidR="007601B7" w:rsidRDefault="00391EC5" w:rsidP="007601B7">
            <w:pPr>
              <w:jc w:val="center"/>
            </w:pPr>
            <w:hyperlink r:id="rId6" w:history="1">
              <w:proofErr w:type="spellStart"/>
              <w:r w:rsidR="007601B7">
                <w:rPr>
                  <w:rStyle w:val="a4"/>
                  <w:rFonts w:ascii="Arial" w:hAnsi="Arial" w:cs="Arial"/>
                  <w:i/>
                  <w:iCs/>
                  <w:color w:val="660066"/>
                  <w:sz w:val="28"/>
                  <w:szCs w:val="28"/>
                  <w:u w:val="single"/>
                </w:rPr>
                <w:t>Фармпрепараты</w:t>
              </w:r>
              <w:proofErr w:type="spellEnd"/>
            </w:hyperlink>
          </w:p>
        </w:tc>
      </w:tr>
      <w:tr w:rsidR="007601B7" w:rsidTr="007601B7">
        <w:tc>
          <w:tcPr>
            <w:tcW w:w="3190" w:type="dxa"/>
            <w:vAlign w:val="center"/>
          </w:tcPr>
          <w:p w:rsidR="007601B7" w:rsidRPr="007601B7" w:rsidRDefault="007601B7" w:rsidP="00C92D93">
            <w:pPr>
              <w:jc w:val="center"/>
            </w:pPr>
            <w:r w:rsidRPr="007601B7">
              <w:rPr>
                <w:rStyle w:val="a4"/>
                <w:rFonts w:ascii="Arial" w:hAnsi="Arial" w:cs="Arial"/>
              </w:rPr>
              <w:t>Образец для проверки квалификации/объект испытаний</w:t>
            </w:r>
          </w:p>
        </w:tc>
        <w:tc>
          <w:tcPr>
            <w:tcW w:w="3190" w:type="dxa"/>
            <w:vAlign w:val="center"/>
          </w:tcPr>
          <w:p w:rsidR="007601B7" w:rsidRPr="007601B7" w:rsidRDefault="007601B7" w:rsidP="00C92D93">
            <w:pPr>
              <w:jc w:val="center"/>
            </w:pPr>
            <w:proofErr w:type="gramStart"/>
            <w:r w:rsidRPr="007601B7">
              <w:rPr>
                <w:rStyle w:val="a4"/>
                <w:rFonts w:ascii="Arial" w:hAnsi="Arial" w:cs="Arial"/>
              </w:rPr>
              <w:t>Показатели</w:t>
            </w:r>
            <w:proofErr w:type="gramEnd"/>
            <w:r w:rsidRPr="007601B7">
              <w:rPr>
                <w:rStyle w:val="a4"/>
                <w:rFonts w:ascii="Arial" w:hAnsi="Arial" w:cs="Arial"/>
              </w:rPr>
              <w:t>/измеряемые величины</w:t>
            </w:r>
          </w:p>
        </w:tc>
        <w:tc>
          <w:tcPr>
            <w:tcW w:w="3191" w:type="dxa"/>
            <w:vAlign w:val="center"/>
          </w:tcPr>
          <w:p w:rsidR="007601B7" w:rsidRPr="007601B7" w:rsidRDefault="007601B7" w:rsidP="00C92D93">
            <w:pPr>
              <w:jc w:val="center"/>
            </w:pPr>
            <w:r w:rsidRPr="007601B7">
              <w:rPr>
                <w:rStyle w:val="a4"/>
                <w:rFonts w:ascii="Arial" w:hAnsi="Arial" w:cs="Arial"/>
              </w:rPr>
              <w:t>Методы измерений</w:t>
            </w:r>
          </w:p>
        </w:tc>
      </w:tr>
      <w:tr w:rsidR="007601B7" w:rsidTr="007601B7">
        <w:tc>
          <w:tcPr>
            <w:tcW w:w="3190" w:type="dxa"/>
            <w:vAlign w:val="center"/>
          </w:tcPr>
          <w:p w:rsidR="007601B7" w:rsidRDefault="007601B7" w:rsidP="007601B7">
            <w:pPr>
              <w:jc w:val="center"/>
            </w:pPr>
          </w:p>
        </w:tc>
        <w:tc>
          <w:tcPr>
            <w:tcW w:w="3190" w:type="dxa"/>
            <w:vAlign w:val="center"/>
          </w:tcPr>
          <w:p w:rsidR="007601B7" w:rsidRDefault="007601B7" w:rsidP="007601B7">
            <w:pPr>
              <w:jc w:val="center"/>
            </w:pPr>
          </w:p>
        </w:tc>
        <w:tc>
          <w:tcPr>
            <w:tcW w:w="3191" w:type="dxa"/>
            <w:vAlign w:val="center"/>
          </w:tcPr>
          <w:p w:rsidR="007601B7" w:rsidRDefault="007601B7" w:rsidP="007601B7">
            <w:pPr>
              <w:jc w:val="center"/>
            </w:pPr>
          </w:p>
        </w:tc>
      </w:tr>
    </w:tbl>
    <w:p w:rsidR="007601B7" w:rsidRDefault="007601B7"/>
    <w:tbl>
      <w:tblPr>
        <w:tblStyle w:val="a3"/>
        <w:tblW w:w="0" w:type="auto"/>
        <w:tblLook w:val="04A0" w:firstRow="1" w:lastRow="0" w:firstColumn="1" w:lastColumn="0" w:noHBand="0" w:noVBand="1"/>
      </w:tblPr>
      <w:tblGrid>
        <w:gridCol w:w="3190"/>
        <w:gridCol w:w="3190"/>
        <w:gridCol w:w="3191"/>
      </w:tblGrid>
      <w:tr w:rsidR="007601B7" w:rsidTr="007601B7">
        <w:tc>
          <w:tcPr>
            <w:tcW w:w="9571" w:type="dxa"/>
            <w:gridSpan w:val="3"/>
            <w:vAlign w:val="center"/>
          </w:tcPr>
          <w:p w:rsidR="007601B7" w:rsidRDefault="007601B7" w:rsidP="007601B7">
            <w:pPr>
              <w:jc w:val="center"/>
            </w:pPr>
            <w:r>
              <w:rPr>
                <w:rStyle w:val="a4"/>
                <w:rFonts w:ascii="Arial" w:hAnsi="Arial" w:cs="Arial"/>
                <w:i/>
                <w:iCs/>
                <w:color w:val="660066"/>
                <w:sz w:val="28"/>
                <w:szCs w:val="28"/>
                <w:u w:val="single"/>
              </w:rPr>
              <w:t>Охрана труда и охрана окружающей среды</w:t>
            </w:r>
          </w:p>
        </w:tc>
      </w:tr>
      <w:tr w:rsidR="007601B7" w:rsidTr="007601B7">
        <w:tc>
          <w:tcPr>
            <w:tcW w:w="3190" w:type="dxa"/>
            <w:vAlign w:val="center"/>
          </w:tcPr>
          <w:p w:rsidR="007601B7" w:rsidRPr="007601B7" w:rsidRDefault="007601B7" w:rsidP="00C92D93">
            <w:pPr>
              <w:jc w:val="center"/>
            </w:pPr>
            <w:r w:rsidRPr="007601B7">
              <w:rPr>
                <w:rStyle w:val="a4"/>
                <w:rFonts w:ascii="Arial" w:hAnsi="Arial" w:cs="Arial"/>
              </w:rPr>
              <w:t>Образец для проверки квалификации/объект испытаний</w:t>
            </w:r>
          </w:p>
        </w:tc>
        <w:tc>
          <w:tcPr>
            <w:tcW w:w="3190" w:type="dxa"/>
            <w:vAlign w:val="center"/>
          </w:tcPr>
          <w:p w:rsidR="007601B7" w:rsidRPr="007601B7" w:rsidRDefault="007601B7" w:rsidP="00C92D93">
            <w:pPr>
              <w:jc w:val="center"/>
            </w:pPr>
            <w:proofErr w:type="gramStart"/>
            <w:r w:rsidRPr="007601B7">
              <w:rPr>
                <w:rStyle w:val="a4"/>
                <w:rFonts w:ascii="Arial" w:hAnsi="Arial" w:cs="Arial"/>
              </w:rPr>
              <w:t>Показатели</w:t>
            </w:r>
            <w:proofErr w:type="gramEnd"/>
            <w:r w:rsidRPr="007601B7">
              <w:rPr>
                <w:rStyle w:val="a4"/>
                <w:rFonts w:ascii="Arial" w:hAnsi="Arial" w:cs="Arial"/>
              </w:rPr>
              <w:t>/измеряемые величины</w:t>
            </w:r>
          </w:p>
        </w:tc>
        <w:tc>
          <w:tcPr>
            <w:tcW w:w="3191" w:type="dxa"/>
            <w:vAlign w:val="center"/>
          </w:tcPr>
          <w:p w:rsidR="007601B7" w:rsidRPr="007601B7" w:rsidRDefault="007601B7" w:rsidP="00C92D93">
            <w:pPr>
              <w:jc w:val="center"/>
            </w:pPr>
            <w:r w:rsidRPr="007601B7">
              <w:rPr>
                <w:rStyle w:val="a4"/>
                <w:rFonts w:ascii="Arial" w:hAnsi="Arial" w:cs="Arial"/>
              </w:rPr>
              <w:t>Методы измерений</w:t>
            </w:r>
          </w:p>
        </w:tc>
      </w:tr>
      <w:tr w:rsidR="007601B7" w:rsidTr="007601B7">
        <w:tc>
          <w:tcPr>
            <w:tcW w:w="3190" w:type="dxa"/>
            <w:vAlign w:val="center"/>
          </w:tcPr>
          <w:p w:rsidR="007601B7" w:rsidRDefault="003408D5" w:rsidP="007601B7">
            <w:pPr>
              <w:jc w:val="center"/>
            </w:pPr>
            <w:r>
              <w:t>оборудование</w:t>
            </w:r>
          </w:p>
        </w:tc>
        <w:tc>
          <w:tcPr>
            <w:tcW w:w="3190" w:type="dxa"/>
            <w:vAlign w:val="center"/>
          </w:tcPr>
          <w:p w:rsidR="003408D5" w:rsidRPr="00525487" w:rsidRDefault="003408D5" w:rsidP="003408D5">
            <w:r w:rsidRPr="00525487">
              <w:t>Проверка Требований к конструкции и соответствия образца документации</w:t>
            </w:r>
          </w:p>
          <w:p w:rsidR="003408D5" w:rsidRPr="00525487" w:rsidRDefault="003408D5" w:rsidP="003408D5">
            <w:r w:rsidRPr="00525487">
              <w:t>Температурные испытания</w:t>
            </w:r>
          </w:p>
          <w:p w:rsidR="003408D5" w:rsidRPr="00525487" w:rsidRDefault="003408D5" w:rsidP="003408D5">
            <w:r w:rsidRPr="00525487">
              <w:t>Проверка соответствия степени защиты ГР</w:t>
            </w:r>
          </w:p>
          <w:p w:rsidR="003408D5" w:rsidRPr="00525487" w:rsidRDefault="003408D5" w:rsidP="003408D5">
            <w:r w:rsidRPr="00525487">
              <w:t xml:space="preserve">Испытали i на </w:t>
            </w:r>
            <w:proofErr w:type="spellStart"/>
            <w:r w:rsidRPr="00525487">
              <w:t>взрывоустойчивость</w:t>
            </w:r>
            <w:proofErr w:type="spellEnd"/>
          </w:p>
          <w:p w:rsidR="003408D5" w:rsidRPr="00525487" w:rsidRDefault="003408D5" w:rsidP="003408D5">
            <w:r w:rsidRPr="00525487">
              <w:t>Проверка соответствия степени защиты IP (испытание пылью)</w:t>
            </w:r>
          </w:p>
          <w:p w:rsidR="003408D5" w:rsidRPr="00525487" w:rsidRDefault="003408D5" w:rsidP="003408D5">
            <w:r w:rsidRPr="00525487">
              <w:t>Испытание по определению электрического поверхностного сопротивления частей оболочек *з неметаллических материалов</w:t>
            </w:r>
          </w:p>
          <w:p w:rsidR="003408D5" w:rsidRPr="00525487" w:rsidRDefault="003408D5" w:rsidP="003408D5">
            <w:proofErr w:type="spellStart"/>
            <w:r w:rsidRPr="00525487">
              <w:t>Измерени</w:t>
            </w:r>
            <w:proofErr w:type="spellEnd"/>
            <w:r w:rsidRPr="00525487">
              <w:t xml:space="preserve"> с емкости (оборудование, предназначенное для использования во взрывоопасных средах)</w:t>
            </w:r>
          </w:p>
          <w:p w:rsidR="003408D5" w:rsidRPr="00525487" w:rsidRDefault="003408D5" w:rsidP="003408D5">
            <w:r w:rsidRPr="00525487">
              <w:t xml:space="preserve">Определи </w:t>
            </w:r>
            <w:proofErr w:type="spellStart"/>
            <w:r w:rsidRPr="00525487">
              <w:t>гие</w:t>
            </w:r>
            <w:proofErr w:type="spellEnd"/>
            <w:r w:rsidRPr="00525487">
              <w:t xml:space="preserve"> давления взрыва (эталонного давления)</w:t>
            </w:r>
          </w:p>
          <w:p w:rsidR="003408D5" w:rsidRPr="00525487" w:rsidRDefault="003408D5" w:rsidP="003408D5">
            <w:r w:rsidRPr="00525487">
              <w:t>Испытание на нераспространение внутреннего взрыва (</w:t>
            </w:r>
            <w:proofErr w:type="spellStart"/>
            <w:r w:rsidRPr="00525487">
              <w:t>взрывонепроницаемость</w:t>
            </w:r>
            <w:proofErr w:type="spellEnd"/>
            <w:r w:rsidRPr="00525487">
              <w:t>)</w:t>
            </w:r>
          </w:p>
          <w:p w:rsidR="003408D5" w:rsidRPr="00525487" w:rsidRDefault="003408D5" w:rsidP="003408D5">
            <w:r w:rsidRPr="00525487">
              <w:t xml:space="preserve">Испытания на </w:t>
            </w:r>
            <w:proofErr w:type="spellStart"/>
            <w:r w:rsidRPr="00525487">
              <w:t>искробезопасность</w:t>
            </w:r>
            <w:proofErr w:type="spellEnd"/>
          </w:p>
          <w:p w:rsidR="003408D5" w:rsidRPr="00525487" w:rsidRDefault="003408D5" w:rsidP="003408D5">
            <w:proofErr w:type="gramStart"/>
            <w:r w:rsidRPr="00525487">
              <w:t>Испытан</w:t>
            </w:r>
            <w:proofErr w:type="gramEnd"/>
            <w:r w:rsidRPr="00525487">
              <w:t>* е электрической прочности изоляции</w:t>
            </w:r>
          </w:p>
          <w:p w:rsidR="003408D5" w:rsidRPr="00525487" w:rsidRDefault="003408D5" w:rsidP="003408D5">
            <w:r w:rsidRPr="00525487">
              <w:t>Определение параметров произвольных элементов питания</w:t>
            </w:r>
          </w:p>
          <w:p w:rsidR="003408D5" w:rsidRPr="00525487" w:rsidRDefault="003408D5" w:rsidP="003408D5">
            <w:r w:rsidRPr="00525487">
              <w:t>Испытан* я элементов и батарей на утечку электролита</w:t>
            </w:r>
          </w:p>
          <w:p w:rsidR="003408D5" w:rsidRPr="00525487" w:rsidRDefault="003408D5" w:rsidP="003408D5">
            <w:r w:rsidRPr="00525487">
              <w:t>Механические испытания заливочного компаунда</w:t>
            </w:r>
          </w:p>
          <w:p w:rsidR="003408D5" w:rsidRPr="00525487" w:rsidRDefault="003408D5" w:rsidP="003408D5">
            <w:r w:rsidRPr="00525487">
              <w:t>Испытан* я предохранителей с заливкой компаундом на герметичность</w:t>
            </w:r>
          </w:p>
          <w:p w:rsidR="003408D5" w:rsidRPr="00525487" w:rsidRDefault="003408D5" w:rsidP="003408D5">
            <w:proofErr w:type="spellStart"/>
            <w:r w:rsidRPr="00525487">
              <w:t>Токопровэдящая</w:t>
            </w:r>
            <w:proofErr w:type="spellEnd"/>
            <w:r w:rsidRPr="00525487">
              <w:t xml:space="preserve"> способность </w:t>
            </w:r>
            <w:proofErr w:type="spellStart"/>
            <w:r w:rsidRPr="00525487">
              <w:t>неповреэкдаемых</w:t>
            </w:r>
            <w:proofErr w:type="spellEnd"/>
            <w:r w:rsidRPr="00525487">
              <w:t xml:space="preserve"> соединений печатных плат</w:t>
            </w:r>
          </w:p>
          <w:p w:rsidR="003408D5" w:rsidRPr="00525487" w:rsidRDefault="003408D5" w:rsidP="003408D5">
            <w:r w:rsidRPr="00525487">
              <w:t>Измерения сопротивления изоляции аккумуляторных батарей</w:t>
            </w:r>
          </w:p>
          <w:p w:rsidR="003408D5" w:rsidRPr="00525487" w:rsidRDefault="003408D5" w:rsidP="003408D5">
            <w:proofErr w:type="gramStart"/>
            <w:r w:rsidRPr="00525487">
              <w:t>Испытан</w:t>
            </w:r>
            <w:proofErr w:type="gramEnd"/>
            <w:r w:rsidRPr="00525487">
              <w:t xml:space="preserve">* е компаунда на </w:t>
            </w:r>
            <w:proofErr w:type="spellStart"/>
            <w:r w:rsidRPr="00525487">
              <w:t>водопоглощение</w:t>
            </w:r>
            <w:proofErr w:type="spellEnd"/>
          </w:p>
          <w:p w:rsidR="007601B7" w:rsidRDefault="003408D5" w:rsidP="003408D5">
            <w:proofErr w:type="gramStart"/>
            <w:r w:rsidRPr="00525487">
              <w:t>Испытан</w:t>
            </w:r>
            <w:proofErr w:type="gramEnd"/>
            <w:r w:rsidRPr="00525487">
              <w:t>*</w:t>
            </w:r>
            <w:proofErr w:type="spellStart"/>
            <w:r w:rsidRPr="00525487">
              <w:t>ге</w:t>
            </w:r>
            <w:proofErr w:type="spellEnd"/>
            <w:r w:rsidRPr="00525487">
              <w:t xml:space="preserve"> тепловых защитных устройств, возвращающихся в исходное положение</w:t>
            </w:r>
          </w:p>
        </w:tc>
        <w:tc>
          <w:tcPr>
            <w:tcW w:w="3191" w:type="dxa"/>
            <w:vAlign w:val="center"/>
          </w:tcPr>
          <w:p w:rsidR="007601B7" w:rsidRDefault="007601B7" w:rsidP="007601B7">
            <w:pPr>
              <w:jc w:val="center"/>
            </w:pPr>
          </w:p>
        </w:tc>
      </w:tr>
    </w:tbl>
    <w:p w:rsidR="007601B7" w:rsidRDefault="007601B7"/>
    <w:tbl>
      <w:tblPr>
        <w:tblStyle w:val="a3"/>
        <w:tblW w:w="0" w:type="auto"/>
        <w:tblLook w:val="04A0" w:firstRow="1" w:lastRow="0" w:firstColumn="1" w:lastColumn="0" w:noHBand="0" w:noVBand="1"/>
      </w:tblPr>
      <w:tblGrid>
        <w:gridCol w:w="3190"/>
        <w:gridCol w:w="3190"/>
        <w:gridCol w:w="3191"/>
      </w:tblGrid>
      <w:tr w:rsidR="007601B7" w:rsidTr="007601B7">
        <w:tc>
          <w:tcPr>
            <w:tcW w:w="9571" w:type="dxa"/>
            <w:gridSpan w:val="3"/>
            <w:vAlign w:val="center"/>
          </w:tcPr>
          <w:p w:rsidR="007601B7" w:rsidRDefault="007601B7" w:rsidP="007601B7">
            <w:pPr>
              <w:jc w:val="center"/>
            </w:pPr>
            <w:r>
              <w:rPr>
                <w:rStyle w:val="a4"/>
                <w:rFonts w:ascii="Arial" w:hAnsi="Arial" w:cs="Arial"/>
                <w:i/>
                <w:iCs/>
                <w:color w:val="336699"/>
                <w:sz w:val="32"/>
                <w:szCs w:val="32"/>
                <w:u w:val="single"/>
              </w:rPr>
              <w:t>Химическая промышленность, полимерная продукция, нефтепродукты, газ, твердое топливо</w:t>
            </w:r>
          </w:p>
        </w:tc>
      </w:tr>
      <w:tr w:rsidR="007601B7" w:rsidTr="007601B7">
        <w:tc>
          <w:tcPr>
            <w:tcW w:w="3190" w:type="dxa"/>
            <w:vAlign w:val="center"/>
          </w:tcPr>
          <w:p w:rsidR="007601B7" w:rsidRPr="007601B7" w:rsidRDefault="007601B7" w:rsidP="00C92D93">
            <w:pPr>
              <w:jc w:val="center"/>
            </w:pPr>
            <w:r w:rsidRPr="007601B7">
              <w:rPr>
                <w:rStyle w:val="a4"/>
                <w:rFonts w:ascii="Arial" w:hAnsi="Arial" w:cs="Arial"/>
              </w:rPr>
              <w:t>Образец для проверки квалификации/объект испытаний</w:t>
            </w:r>
          </w:p>
        </w:tc>
        <w:tc>
          <w:tcPr>
            <w:tcW w:w="3190" w:type="dxa"/>
            <w:vAlign w:val="center"/>
          </w:tcPr>
          <w:p w:rsidR="007601B7" w:rsidRPr="007601B7" w:rsidRDefault="007601B7" w:rsidP="00C92D93">
            <w:pPr>
              <w:jc w:val="center"/>
            </w:pPr>
            <w:proofErr w:type="gramStart"/>
            <w:r w:rsidRPr="007601B7">
              <w:rPr>
                <w:rStyle w:val="a4"/>
                <w:rFonts w:ascii="Arial" w:hAnsi="Arial" w:cs="Arial"/>
              </w:rPr>
              <w:t>Показатели</w:t>
            </w:r>
            <w:proofErr w:type="gramEnd"/>
            <w:r w:rsidRPr="007601B7">
              <w:rPr>
                <w:rStyle w:val="a4"/>
                <w:rFonts w:ascii="Arial" w:hAnsi="Arial" w:cs="Arial"/>
              </w:rPr>
              <w:t>/измеряемые величины</w:t>
            </w:r>
          </w:p>
        </w:tc>
        <w:tc>
          <w:tcPr>
            <w:tcW w:w="3191" w:type="dxa"/>
            <w:vAlign w:val="center"/>
          </w:tcPr>
          <w:p w:rsidR="007601B7" w:rsidRPr="007601B7" w:rsidRDefault="007601B7" w:rsidP="00C92D93">
            <w:pPr>
              <w:jc w:val="center"/>
            </w:pPr>
            <w:r w:rsidRPr="007601B7">
              <w:rPr>
                <w:rStyle w:val="a4"/>
                <w:rFonts w:ascii="Arial" w:hAnsi="Arial" w:cs="Arial"/>
              </w:rPr>
              <w:t>Методы измерений</w:t>
            </w:r>
          </w:p>
        </w:tc>
      </w:tr>
      <w:tr w:rsidR="003408D5" w:rsidTr="007601B7">
        <w:tc>
          <w:tcPr>
            <w:tcW w:w="3190" w:type="dxa"/>
            <w:vAlign w:val="center"/>
          </w:tcPr>
          <w:p w:rsidR="003408D5" w:rsidRDefault="003408D5" w:rsidP="007A2A07">
            <w:pPr>
              <w:jc w:val="center"/>
            </w:pPr>
            <w:r>
              <w:t>Полимерные материалы</w:t>
            </w:r>
          </w:p>
        </w:tc>
        <w:tc>
          <w:tcPr>
            <w:tcW w:w="3190" w:type="dxa"/>
            <w:vAlign w:val="center"/>
          </w:tcPr>
          <w:p w:rsidR="003408D5" w:rsidRDefault="003408D5" w:rsidP="007A2A07">
            <w:pPr>
              <w:jc w:val="center"/>
            </w:pPr>
            <w:r>
              <w:t>Токсичность продуктов горения</w:t>
            </w:r>
          </w:p>
        </w:tc>
        <w:tc>
          <w:tcPr>
            <w:tcW w:w="3191" w:type="dxa"/>
            <w:vAlign w:val="center"/>
          </w:tcPr>
          <w:p w:rsidR="003408D5" w:rsidRDefault="003408D5" w:rsidP="007A2A07">
            <w:pPr>
              <w:jc w:val="center"/>
            </w:pPr>
            <w:r>
              <w:t>ГОСТ 12.1.044-89</w:t>
            </w:r>
          </w:p>
          <w:p w:rsidR="003408D5" w:rsidRDefault="003408D5" w:rsidP="007A2A07">
            <w:pPr>
              <w:jc w:val="center"/>
            </w:pPr>
            <w:r>
              <w:t>ГОСТ 12.1.044-2018</w:t>
            </w:r>
          </w:p>
        </w:tc>
      </w:tr>
    </w:tbl>
    <w:p w:rsidR="007601B7" w:rsidRDefault="007601B7"/>
    <w:tbl>
      <w:tblPr>
        <w:tblStyle w:val="a3"/>
        <w:tblW w:w="0" w:type="auto"/>
        <w:tblLook w:val="04A0" w:firstRow="1" w:lastRow="0" w:firstColumn="1" w:lastColumn="0" w:noHBand="0" w:noVBand="1"/>
      </w:tblPr>
      <w:tblGrid>
        <w:gridCol w:w="3190"/>
        <w:gridCol w:w="3190"/>
        <w:gridCol w:w="3191"/>
      </w:tblGrid>
      <w:tr w:rsidR="007601B7" w:rsidTr="007601B7">
        <w:tc>
          <w:tcPr>
            <w:tcW w:w="9571" w:type="dxa"/>
            <w:gridSpan w:val="3"/>
            <w:vAlign w:val="center"/>
          </w:tcPr>
          <w:p w:rsidR="007601B7" w:rsidRDefault="007601B7" w:rsidP="007601B7">
            <w:pPr>
              <w:jc w:val="center"/>
            </w:pPr>
            <w:r>
              <w:rPr>
                <w:rStyle w:val="a4"/>
                <w:rFonts w:ascii="Arial" w:hAnsi="Arial" w:cs="Arial"/>
                <w:i/>
                <w:iCs/>
                <w:color w:val="336699"/>
                <w:sz w:val="32"/>
                <w:szCs w:val="32"/>
                <w:u w:val="single"/>
              </w:rPr>
              <w:t>Пищевая и сельскохозяйственная продукция</w:t>
            </w:r>
          </w:p>
        </w:tc>
      </w:tr>
      <w:tr w:rsidR="007601B7" w:rsidTr="007601B7">
        <w:tc>
          <w:tcPr>
            <w:tcW w:w="3190" w:type="dxa"/>
            <w:vAlign w:val="center"/>
          </w:tcPr>
          <w:p w:rsidR="007601B7" w:rsidRPr="007601B7" w:rsidRDefault="007601B7" w:rsidP="00C92D93">
            <w:pPr>
              <w:jc w:val="center"/>
            </w:pPr>
            <w:r w:rsidRPr="007601B7">
              <w:rPr>
                <w:rStyle w:val="a4"/>
                <w:rFonts w:ascii="Arial" w:hAnsi="Arial" w:cs="Arial"/>
              </w:rPr>
              <w:t>Образец для проверки квалификации/объект испытаний</w:t>
            </w:r>
          </w:p>
        </w:tc>
        <w:tc>
          <w:tcPr>
            <w:tcW w:w="3190" w:type="dxa"/>
            <w:vAlign w:val="center"/>
          </w:tcPr>
          <w:p w:rsidR="007601B7" w:rsidRPr="007601B7" w:rsidRDefault="007601B7" w:rsidP="00C92D93">
            <w:pPr>
              <w:jc w:val="center"/>
            </w:pPr>
            <w:proofErr w:type="gramStart"/>
            <w:r w:rsidRPr="007601B7">
              <w:rPr>
                <w:rStyle w:val="a4"/>
                <w:rFonts w:ascii="Arial" w:hAnsi="Arial" w:cs="Arial"/>
              </w:rPr>
              <w:t>Показатели</w:t>
            </w:r>
            <w:proofErr w:type="gramEnd"/>
            <w:r w:rsidRPr="007601B7">
              <w:rPr>
                <w:rStyle w:val="a4"/>
                <w:rFonts w:ascii="Arial" w:hAnsi="Arial" w:cs="Arial"/>
              </w:rPr>
              <w:t>/измеряемые величины</w:t>
            </w:r>
          </w:p>
        </w:tc>
        <w:tc>
          <w:tcPr>
            <w:tcW w:w="3191" w:type="dxa"/>
            <w:vAlign w:val="center"/>
          </w:tcPr>
          <w:p w:rsidR="007601B7" w:rsidRPr="007601B7" w:rsidRDefault="007601B7" w:rsidP="00C92D93">
            <w:pPr>
              <w:jc w:val="center"/>
            </w:pPr>
            <w:r w:rsidRPr="007601B7">
              <w:rPr>
                <w:rStyle w:val="a4"/>
                <w:rFonts w:ascii="Arial" w:hAnsi="Arial" w:cs="Arial"/>
              </w:rPr>
              <w:t>Методы измерений</w:t>
            </w:r>
          </w:p>
        </w:tc>
      </w:tr>
      <w:tr w:rsidR="007601B7" w:rsidTr="007601B7">
        <w:tc>
          <w:tcPr>
            <w:tcW w:w="3190" w:type="dxa"/>
            <w:vAlign w:val="center"/>
          </w:tcPr>
          <w:p w:rsidR="007601B7" w:rsidRDefault="007601B7" w:rsidP="007601B7">
            <w:pPr>
              <w:jc w:val="center"/>
            </w:pPr>
          </w:p>
        </w:tc>
        <w:tc>
          <w:tcPr>
            <w:tcW w:w="3190" w:type="dxa"/>
            <w:vAlign w:val="center"/>
          </w:tcPr>
          <w:p w:rsidR="007601B7" w:rsidRDefault="007601B7" w:rsidP="007601B7">
            <w:pPr>
              <w:jc w:val="center"/>
            </w:pPr>
          </w:p>
        </w:tc>
        <w:tc>
          <w:tcPr>
            <w:tcW w:w="3191" w:type="dxa"/>
            <w:vAlign w:val="center"/>
          </w:tcPr>
          <w:p w:rsidR="007601B7" w:rsidRDefault="007601B7" w:rsidP="007601B7">
            <w:pPr>
              <w:jc w:val="center"/>
            </w:pPr>
          </w:p>
        </w:tc>
      </w:tr>
    </w:tbl>
    <w:p w:rsidR="007601B7" w:rsidRDefault="007601B7"/>
    <w:tbl>
      <w:tblPr>
        <w:tblStyle w:val="a3"/>
        <w:tblW w:w="0" w:type="auto"/>
        <w:tblLook w:val="04A0" w:firstRow="1" w:lastRow="0" w:firstColumn="1" w:lastColumn="0" w:noHBand="0" w:noVBand="1"/>
      </w:tblPr>
      <w:tblGrid>
        <w:gridCol w:w="3190"/>
        <w:gridCol w:w="3190"/>
        <w:gridCol w:w="3191"/>
      </w:tblGrid>
      <w:tr w:rsidR="007601B7" w:rsidTr="007601B7">
        <w:tc>
          <w:tcPr>
            <w:tcW w:w="9571" w:type="dxa"/>
            <w:gridSpan w:val="3"/>
            <w:vAlign w:val="center"/>
          </w:tcPr>
          <w:p w:rsidR="007601B7" w:rsidRDefault="007601B7" w:rsidP="007601B7">
            <w:pPr>
              <w:pStyle w:val="a5"/>
              <w:jc w:val="center"/>
            </w:pPr>
            <w:r>
              <w:rPr>
                <w:rStyle w:val="a4"/>
                <w:rFonts w:ascii="Arial" w:hAnsi="Arial" w:cs="Arial"/>
                <w:i/>
                <w:iCs/>
                <w:color w:val="336699"/>
                <w:sz w:val="32"/>
                <w:szCs w:val="32"/>
                <w:u w:val="single"/>
              </w:rPr>
              <w:t>Программное обеспечение, программные средства, информационные технологии</w:t>
            </w:r>
          </w:p>
        </w:tc>
      </w:tr>
      <w:tr w:rsidR="007601B7" w:rsidTr="007601B7">
        <w:tc>
          <w:tcPr>
            <w:tcW w:w="3190" w:type="dxa"/>
            <w:vAlign w:val="center"/>
          </w:tcPr>
          <w:p w:rsidR="007601B7" w:rsidRPr="007601B7" w:rsidRDefault="007601B7" w:rsidP="00C92D93">
            <w:pPr>
              <w:jc w:val="center"/>
            </w:pPr>
            <w:r w:rsidRPr="007601B7">
              <w:rPr>
                <w:rStyle w:val="a4"/>
                <w:rFonts w:ascii="Arial" w:hAnsi="Arial" w:cs="Arial"/>
              </w:rPr>
              <w:t>Образец для проверки квалификации/объект испытаний</w:t>
            </w:r>
          </w:p>
        </w:tc>
        <w:tc>
          <w:tcPr>
            <w:tcW w:w="3190" w:type="dxa"/>
            <w:vAlign w:val="center"/>
          </w:tcPr>
          <w:p w:rsidR="007601B7" w:rsidRPr="007601B7" w:rsidRDefault="007601B7" w:rsidP="00C92D93">
            <w:pPr>
              <w:jc w:val="center"/>
            </w:pPr>
            <w:proofErr w:type="gramStart"/>
            <w:r w:rsidRPr="007601B7">
              <w:rPr>
                <w:rStyle w:val="a4"/>
                <w:rFonts w:ascii="Arial" w:hAnsi="Arial" w:cs="Arial"/>
              </w:rPr>
              <w:t>Показатели</w:t>
            </w:r>
            <w:proofErr w:type="gramEnd"/>
            <w:r w:rsidRPr="007601B7">
              <w:rPr>
                <w:rStyle w:val="a4"/>
                <w:rFonts w:ascii="Arial" w:hAnsi="Arial" w:cs="Arial"/>
              </w:rPr>
              <w:t>/измеряемые величины</w:t>
            </w:r>
          </w:p>
        </w:tc>
        <w:tc>
          <w:tcPr>
            <w:tcW w:w="3191" w:type="dxa"/>
            <w:vAlign w:val="center"/>
          </w:tcPr>
          <w:p w:rsidR="007601B7" w:rsidRPr="007601B7" w:rsidRDefault="007601B7" w:rsidP="00C92D93">
            <w:pPr>
              <w:jc w:val="center"/>
            </w:pPr>
            <w:r w:rsidRPr="007601B7">
              <w:rPr>
                <w:rStyle w:val="a4"/>
                <w:rFonts w:ascii="Arial" w:hAnsi="Arial" w:cs="Arial"/>
              </w:rPr>
              <w:t>Методы измерений</w:t>
            </w:r>
          </w:p>
        </w:tc>
      </w:tr>
      <w:tr w:rsidR="007601B7" w:rsidTr="007601B7">
        <w:tc>
          <w:tcPr>
            <w:tcW w:w="3190" w:type="dxa"/>
            <w:vAlign w:val="center"/>
          </w:tcPr>
          <w:p w:rsidR="007601B7" w:rsidRDefault="007601B7" w:rsidP="007601B7">
            <w:pPr>
              <w:jc w:val="center"/>
            </w:pPr>
          </w:p>
        </w:tc>
        <w:tc>
          <w:tcPr>
            <w:tcW w:w="3190" w:type="dxa"/>
            <w:vAlign w:val="center"/>
          </w:tcPr>
          <w:p w:rsidR="007601B7" w:rsidRDefault="007601B7" w:rsidP="007601B7">
            <w:pPr>
              <w:jc w:val="center"/>
            </w:pPr>
          </w:p>
        </w:tc>
        <w:tc>
          <w:tcPr>
            <w:tcW w:w="3191" w:type="dxa"/>
            <w:vAlign w:val="center"/>
          </w:tcPr>
          <w:p w:rsidR="007601B7" w:rsidRDefault="007601B7" w:rsidP="007601B7">
            <w:pPr>
              <w:jc w:val="center"/>
            </w:pPr>
          </w:p>
        </w:tc>
      </w:tr>
    </w:tbl>
    <w:p w:rsidR="007601B7" w:rsidRDefault="007601B7"/>
    <w:tbl>
      <w:tblPr>
        <w:tblStyle w:val="a3"/>
        <w:tblW w:w="0" w:type="auto"/>
        <w:tblLook w:val="04A0" w:firstRow="1" w:lastRow="0" w:firstColumn="1" w:lastColumn="0" w:noHBand="0" w:noVBand="1"/>
      </w:tblPr>
      <w:tblGrid>
        <w:gridCol w:w="3190"/>
        <w:gridCol w:w="3190"/>
        <w:gridCol w:w="3191"/>
      </w:tblGrid>
      <w:tr w:rsidR="007601B7" w:rsidTr="007601B7">
        <w:tc>
          <w:tcPr>
            <w:tcW w:w="9571" w:type="dxa"/>
            <w:gridSpan w:val="3"/>
            <w:vAlign w:val="center"/>
          </w:tcPr>
          <w:p w:rsidR="007601B7" w:rsidRDefault="007601B7" w:rsidP="007601B7">
            <w:pPr>
              <w:jc w:val="center"/>
            </w:pPr>
            <w:r>
              <w:rPr>
                <w:rStyle w:val="a4"/>
                <w:rFonts w:ascii="Arial" w:hAnsi="Arial" w:cs="Arial"/>
                <w:i/>
                <w:iCs/>
                <w:color w:val="660066"/>
                <w:sz w:val="28"/>
                <w:szCs w:val="28"/>
                <w:u w:val="single"/>
              </w:rPr>
              <w:t>Иные направления</w:t>
            </w:r>
          </w:p>
        </w:tc>
      </w:tr>
      <w:tr w:rsidR="007601B7" w:rsidTr="007601B7">
        <w:tc>
          <w:tcPr>
            <w:tcW w:w="3190" w:type="dxa"/>
            <w:vAlign w:val="center"/>
          </w:tcPr>
          <w:p w:rsidR="007601B7" w:rsidRPr="007601B7" w:rsidRDefault="007601B7" w:rsidP="00C92D93">
            <w:pPr>
              <w:jc w:val="center"/>
            </w:pPr>
            <w:r w:rsidRPr="007601B7">
              <w:rPr>
                <w:rStyle w:val="a4"/>
                <w:rFonts w:ascii="Arial" w:hAnsi="Arial" w:cs="Arial"/>
              </w:rPr>
              <w:t>Образец для проверки квалификации/объект испытаний</w:t>
            </w:r>
          </w:p>
        </w:tc>
        <w:tc>
          <w:tcPr>
            <w:tcW w:w="3190" w:type="dxa"/>
            <w:vAlign w:val="center"/>
          </w:tcPr>
          <w:p w:rsidR="007601B7" w:rsidRPr="007601B7" w:rsidRDefault="007601B7" w:rsidP="00C92D93">
            <w:pPr>
              <w:jc w:val="center"/>
            </w:pPr>
            <w:proofErr w:type="gramStart"/>
            <w:r w:rsidRPr="007601B7">
              <w:rPr>
                <w:rStyle w:val="a4"/>
                <w:rFonts w:ascii="Arial" w:hAnsi="Arial" w:cs="Arial"/>
              </w:rPr>
              <w:t>Показатели</w:t>
            </w:r>
            <w:proofErr w:type="gramEnd"/>
            <w:r w:rsidRPr="007601B7">
              <w:rPr>
                <w:rStyle w:val="a4"/>
                <w:rFonts w:ascii="Arial" w:hAnsi="Arial" w:cs="Arial"/>
              </w:rPr>
              <w:t>/измеряемые величины</w:t>
            </w:r>
          </w:p>
        </w:tc>
        <w:tc>
          <w:tcPr>
            <w:tcW w:w="3191" w:type="dxa"/>
            <w:vAlign w:val="center"/>
          </w:tcPr>
          <w:p w:rsidR="007601B7" w:rsidRPr="007601B7" w:rsidRDefault="007601B7" w:rsidP="00C92D93">
            <w:pPr>
              <w:jc w:val="center"/>
            </w:pPr>
            <w:r w:rsidRPr="007601B7">
              <w:rPr>
                <w:rStyle w:val="a4"/>
                <w:rFonts w:ascii="Arial" w:hAnsi="Arial" w:cs="Arial"/>
              </w:rPr>
              <w:t>Методы измерений</w:t>
            </w:r>
          </w:p>
        </w:tc>
      </w:tr>
      <w:tr w:rsidR="003749E1" w:rsidTr="007601B7">
        <w:tc>
          <w:tcPr>
            <w:tcW w:w="3190" w:type="dxa"/>
            <w:vMerge w:val="restart"/>
            <w:vAlign w:val="center"/>
          </w:tcPr>
          <w:p w:rsidR="003749E1" w:rsidRDefault="003749E1" w:rsidP="007601B7">
            <w:pPr>
              <w:jc w:val="center"/>
            </w:pPr>
            <w:r>
              <w:t>Кабельные изделия</w:t>
            </w:r>
          </w:p>
        </w:tc>
        <w:tc>
          <w:tcPr>
            <w:tcW w:w="3190" w:type="dxa"/>
            <w:vAlign w:val="center"/>
          </w:tcPr>
          <w:p w:rsidR="003749E1" w:rsidRDefault="003749E1" w:rsidP="007601B7">
            <w:pPr>
              <w:jc w:val="center"/>
            </w:pPr>
            <w:r>
              <w:t>Конструкция и конструктивные размеры</w:t>
            </w:r>
          </w:p>
        </w:tc>
        <w:tc>
          <w:tcPr>
            <w:tcW w:w="3191" w:type="dxa"/>
            <w:vMerge w:val="restart"/>
            <w:vAlign w:val="center"/>
          </w:tcPr>
          <w:p w:rsidR="003749E1" w:rsidRPr="003749E1" w:rsidRDefault="003749E1" w:rsidP="007601B7">
            <w:pPr>
              <w:jc w:val="center"/>
            </w:pPr>
            <w:r>
              <w:t xml:space="preserve">ГОСТ 12177-79, ГОСТ 7229-76, ГОСТ 1508-78, ГОСТ 26411-85, ГОСТ 16442-80, СТБ </w:t>
            </w:r>
            <w:r>
              <w:rPr>
                <w:lang w:val="en-US"/>
              </w:rPr>
              <w:t>IEC</w:t>
            </w:r>
            <w:r>
              <w:t xml:space="preserve"> 60502-2-2018, ГОСТ 18410-73, ГОСТ 31996-2012, ГОСТ 839-2019, ГОСТ 31946-2012, СТБ </w:t>
            </w:r>
            <w:r>
              <w:rPr>
                <w:lang w:val="en-US"/>
              </w:rPr>
              <w:t>IEC</w:t>
            </w:r>
            <w:r>
              <w:t xml:space="preserve"> 60840-2018, ГОСТ 22483-2012, СЬБ </w:t>
            </w:r>
            <w:r>
              <w:rPr>
                <w:lang w:val="en-US"/>
              </w:rPr>
              <w:t>IEC</w:t>
            </w:r>
            <w:r>
              <w:t xml:space="preserve"> 60502-1-2012</w:t>
            </w:r>
          </w:p>
        </w:tc>
      </w:tr>
      <w:tr w:rsidR="003749E1" w:rsidTr="007601B7">
        <w:tc>
          <w:tcPr>
            <w:tcW w:w="3190" w:type="dxa"/>
            <w:vMerge/>
            <w:vAlign w:val="center"/>
          </w:tcPr>
          <w:p w:rsidR="003749E1" w:rsidRDefault="003749E1" w:rsidP="007601B7">
            <w:pPr>
              <w:jc w:val="center"/>
            </w:pPr>
          </w:p>
        </w:tc>
        <w:tc>
          <w:tcPr>
            <w:tcW w:w="3190" w:type="dxa"/>
            <w:vAlign w:val="center"/>
          </w:tcPr>
          <w:p w:rsidR="003749E1" w:rsidRDefault="003749E1" w:rsidP="007601B7">
            <w:pPr>
              <w:jc w:val="center"/>
            </w:pPr>
            <w:r>
              <w:t>Электрическое сопротивление токопроводящих жил экрана постоянному току</w:t>
            </w:r>
          </w:p>
        </w:tc>
        <w:tc>
          <w:tcPr>
            <w:tcW w:w="3191" w:type="dxa"/>
            <w:vMerge/>
            <w:vAlign w:val="center"/>
          </w:tcPr>
          <w:p w:rsidR="003749E1" w:rsidRDefault="003749E1" w:rsidP="007601B7">
            <w:pPr>
              <w:jc w:val="center"/>
            </w:pPr>
          </w:p>
        </w:tc>
      </w:tr>
      <w:tr w:rsidR="006F4DF9" w:rsidTr="007601B7">
        <w:tc>
          <w:tcPr>
            <w:tcW w:w="3190" w:type="dxa"/>
            <w:vAlign w:val="center"/>
          </w:tcPr>
          <w:p w:rsidR="006F4DF9" w:rsidRDefault="006F4DF9" w:rsidP="007601B7">
            <w:pPr>
              <w:jc w:val="center"/>
            </w:pPr>
            <w:r>
              <w:t>-</w:t>
            </w:r>
          </w:p>
        </w:tc>
        <w:tc>
          <w:tcPr>
            <w:tcW w:w="3190" w:type="dxa"/>
            <w:vAlign w:val="center"/>
          </w:tcPr>
          <w:p w:rsidR="006F4DF9" w:rsidRDefault="006F4DF9" w:rsidP="007601B7">
            <w:pPr>
              <w:jc w:val="center"/>
            </w:pPr>
            <w:r>
              <w:t>Величина условной пропускной способности</w:t>
            </w:r>
          </w:p>
        </w:tc>
        <w:tc>
          <w:tcPr>
            <w:tcW w:w="3191" w:type="dxa"/>
            <w:vAlign w:val="center"/>
          </w:tcPr>
          <w:p w:rsidR="006F4DF9" w:rsidRDefault="006F4DF9" w:rsidP="007601B7">
            <w:pPr>
              <w:jc w:val="center"/>
            </w:pPr>
            <w:r>
              <w:t>ГОСТ Р 53640-2009 (Приложение В)</w:t>
            </w:r>
          </w:p>
        </w:tc>
      </w:tr>
      <w:tr w:rsidR="00F45FE5" w:rsidTr="007601B7">
        <w:tc>
          <w:tcPr>
            <w:tcW w:w="3190" w:type="dxa"/>
            <w:vAlign w:val="center"/>
          </w:tcPr>
          <w:p w:rsidR="00F45FE5" w:rsidRDefault="00F45FE5" w:rsidP="007601B7">
            <w:pPr>
              <w:jc w:val="center"/>
            </w:pPr>
            <w:r>
              <w:t>Пояс предохранительный</w:t>
            </w:r>
          </w:p>
        </w:tc>
        <w:tc>
          <w:tcPr>
            <w:tcW w:w="3190" w:type="dxa"/>
            <w:vAlign w:val="center"/>
          </w:tcPr>
          <w:p w:rsidR="00F45FE5" w:rsidRDefault="00F45FE5" w:rsidP="007601B7">
            <w:pPr>
              <w:jc w:val="center"/>
            </w:pPr>
            <w:r>
              <w:t>Статическая прочность</w:t>
            </w:r>
          </w:p>
        </w:tc>
        <w:tc>
          <w:tcPr>
            <w:tcW w:w="3191" w:type="dxa"/>
            <w:vAlign w:val="center"/>
          </w:tcPr>
          <w:p w:rsidR="00F45FE5" w:rsidRDefault="00F45FE5" w:rsidP="007601B7">
            <w:pPr>
              <w:jc w:val="center"/>
            </w:pPr>
            <w:r>
              <w:t>ГОСТ 12.4.088-86</w:t>
            </w:r>
          </w:p>
        </w:tc>
      </w:tr>
      <w:tr w:rsidR="00F45FE5" w:rsidTr="007601B7">
        <w:tc>
          <w:tcPr>
            <w:tcW w:w="3190" w:type="dxa"/>
            <w:vAlign w:val="center"/>
          </w:tcPr>
          <w:p w:rsidR="00F45FE5" w:rsidRDefault="00F45FE5" w:rsidP="00F45FE5">
            <w:pPr>
              <w:jc w:val="center"/>
            </w:pPr>
            <w:r>
              <w:t>полуприцепы грузовых автомобилей</w:t>
            </w:r>
          </w:p>
        </w:tc>
        <w:tc>
          <w:tcPr>
            <w:tcW w:w="3190" w:type="dxa"/>
            <w:vAlign w:val="center"/>
          </w:tcPr>
          <w:p w:rsidR="00F45FE5" w:rsidRDefault="00F45FE5" w:rsidP="00F45FE5">
            <w:pPr>
              <w:jc w:val="center"/>
            </w:pPr>
            <w:r>
              <w:t xml:space="preserve">Усилие на рукоятке привода механизма подъема-опускания устройств опорных </w:t>
            </w:r>
          </w:p>
        </w:tc>
        <w:tc>
          <w:tcPr>
            <w:tcW w:w="3191" w:type="dxa"/>
            <w:vAlign w:val="center"/>
          </w:tcPr>
          <w:p w:rsidR="00F45FE5" w:rsidRDefault="00F45FE5" w:rsidP="007601B7">
            <w:pPr>
              <w:jc w:val="center"/>
            </w:pPr>
            <w:r>
              <w:t>ГОСТ 3163-76</w:t>
            </w:r>
          </w:p>
        </w:tc>
      </w:tr>
      <w:tr w:rsidR="00F45FE5" w:rsidTr="007601B7">
        <w:tc>
          <w:tcPr>
            <w:tcW w:w="3190" w:type="dxa"/>
            <w:vAlign w:val="center"/>
          </w:tcPr>
          <w:p w:rsidR="00F45FE5" w:rsidRDefault="00F45FE5" w:rsidP="007601B7">
            <w:pPr>
              <w:jc w:val="center"/>
            </w:pPr>
            <w:r>
              <w:t>Палубные и беспалубные суда,</w:t>
            </w:r>
          </w:p>
        </w:tc>
        <w:tc>
          <w:tcPr>
            <w:tcW w:w="3190" w:type="dxa"/>
            <w:vAlign w:val="center"/>
          </w:tcPr>
          <w:p w:rsidR="00F45FE5" w:rsidRDefault="00F45FE5" w:rsidP="007601B7">
            <w:pPr>
              <w:jc w:val="center"/>
            </w:pPr>
            <w:r>
              <w:t>Безопасность маломерных судов</w:t>
            </w:r>
          </w:p>
        </w:tc>
        <w:tc>
          <w:tcPr>
            <w:tcW w:w="3191" w:type="dxa"/>
            <w:vAlign w:val="center"/>
          </w:tcPr>
          <w:p w:rsidR="00F45FE5" w:rsidRDefault="00F45FE5" w:rsidP="007601B7">
            <w:pPr>
              <w:jc w:val="center"/>
            </w:pPr>
            <w:r>
              <w:t xml:space="preserve">ГОСТ 19105, ГОСТ 21292, ГОСТ 19356, ГОСТ 21292, </w:t>
            </w:r>
            <w:proofErr w:type="gramStart"/>
            <w:r>
              <w:t>ТР</w:t>
            </w:r>
            <w:proofErr w:type="gramEnd"/>
            <w:r>
              <w:t xml:space="preserve"> ТС 026/2012</w:t>
            </w:r>
          </w:p>
        </w:tc>
      </w:tr>
      <w:tr w:rsidR="00F45FE5" w:rsidTr="007601B7">
        <w:tc>
          <w:tcPr>
            <w:tcW w:w="3190" w:type="dxa"/>
            <w:vAlign w:val="center"/>
          </w:tcPr>
          <w:p w:rsidR="00F45FE5" w:rsidRDefault="00F45FE5" w:rsidP="007601B7">
            <w:pPr>
              <w:jc w:val="center"/>
            </w:pPr>
            <w:r>
              <w:t>Жилеты спасательные</w:t>
            </w:r>
          </w:p>
        </w:tc>
        <w:tc>
          <w:tcPr>
            <w:tcW w:w="3190" w:type="dxa"/>
            <w:vAlign w:val="center"/>
          </w:tcPr>
          <w:p w:rsidR="00F45FE5" w:rsidRDefault="00F45FE5" w:rsidP="007601B7">
            <w:pPr>
              <w:jc w:val="center"/>
            </w:pPr>
            <w:r>
              <w:t>Безопасность маломерных судов</w:t>
            </w:r>
          </w:p>
        </w:tc>
        <w:tc>
          <w:tcPr>
            <w:tcW w:w="3191" w:type="dxa"/>
            <w:vAlign w:val="center"/>
          </w:tcPr>
          <w:p w:rsidR="00F45FE5" w:rsidRDefault="00F45FE5" w:rsidP="007601B7">
            <w:pPr>
              <w:jc w:val="center"/>
            </w:pPr>
            <w:r>
              <w:t>ГОСТ 22336-77</w:t>
            </w:r>
          </w:p>
        </w:tc>
      </w:tr>
      <w:tr w:rsidR="00F45FE5" w:rsidTr="007601B7">
        <w:tc>
          <w:tcPr>
            <w:tcW w:w="3190" w:type="dxa"/>
            <w:vAlign w:val="center"/>
          </w:tcPr>
          <w:p w:rsidR="00F45FE5" w:rsidRDefault="00F45FE5" w:rsidP="007601B7">
            <w:pPr>
              <w:jc w:val="center"/>
            </w:pPr>
            <w:r>
              <w:t>Круги спасательные</w:t>
            </w:r>
          </w:p>
        </w:tc>
        <w:tc>
          <w:tcPr>
            <w:tcW w:w="3190" w:type="dxa"/>
            <w:vAlign w:val="center"/>
          </w:tcPr>
          <w:p w:rsidR="00F45FE5" w:rsidRDefault="00F45FE5" w:rsidP="007601B7">
            <w:pPr>
              <w:jc w:val="center"/>
            </w:pPr>
            <w:r>
              <w:t>Безопасность маломерных судов</w:t>
            </w:r>
          </w:p>
        </w:tc>
        <w:tc>
          <w:tcPr>
            <w:tcW w:w="3191" w:type="dxa"/>
            <w:vAlign w:val="center"/>
          </w:tcPr>
          <w:p w:rsidR="00F45FE5" w:rsidRDefault="00F45FE5" w:rsidP="007601B7">
            <w:pPr>
              <w:jc w:val="center"/>
            </w:pPr>
            <w:r>
              <w:t>ГОСТ 19815-74</w:t>
            </w:r>
          </w:p>
        </w:tc>
      </w:tr>
      <w:tr w:rsidR="00F45FE5" w:rsidTr="007601B7">
        <w:tc>
          <w:tcPr>
            <w:tcW w:w="3190" w:type="dxa"/>
            <w:vAlign w:val="center"/>
          </w:tcPr>
          <w:p w:rsidR="00F45FE5" w:rsidRDefault="00F45FE5" w:rsidP="00F45FE5">
            <w:pPr>
              <w:jc w:val="center"/>
            </w:pPr>
            <w:r>
              <w:t>Лодки надувные максимальной мощностью 4,5 кВт, от 4,5 кВт до 15 кВт</w:t>
            </w:r>
          </w:p>
        </w:tc>
        <w:tc>
          <w:tcPr>
            <w:tcW w:w="3190" w:type="dxa"/>
            <w:vAlign w:val="center"/>
          </w:tcPr>
          <w:p w:rsidR="00F45FE5" w:rsidRDefault="00F45FE5" w:rsidP="007601B7">
            <w:pPr>
              <w:jc w:val="center"/>
            </w:pPr>
            <w:r>
              <w:t>Безопасность маломерных судов</w:t>
            </w:r>
          </w:p>
        </w:tc>
        <w:tc>
          <w:tcPr>
            <w:tcW w:w="3191" w:type="dxa"/>
            <w:vAlign w:val="center"/>
          </w:tcPr>
          <w:p w:rsidR="00F45FE5" w:rsidRDefault="00F45FE5" w:rsidP="00F45FE5">
            <w:pPr>
              <w:jc w:val="center"/>
            </w:pPr>
            <w:r>
              <w:t xml:space="preserve">ГОСТ </w:t>
            </w:r>
            <w:proofErr w:type="gramStart"/>
            <w:r>
              <w:t>Р</w:t>
            </w:r>
            <w:proofErr w:type="gramEnd"/>
            <w:r>
              <w:t xml:space="preserve"> 53446, ГОСТ Р 53447, ГОСТ Р 53448</w:t>
            </w:r>
          </w:p>
        </w:tc>
      </w:tr>
      <w:tr w:rsidR="007601B7" w:rsidTr="007601B7">
        <w:tc>
          <w:tcPr>
            <w:tcW w:w="3190" w:type="dxa"/>
            <w:vAlign w:val="center"/>
          </w:tcPr>
          <w:p w:rsidR="007601B7" w:rsidRDefault="0055152C" w:rsidP="007601B7">
            <w:pPr>
              <w:jc w:val="center"/>
            </w:pPr>
            <w:r>
              <w:t>-</w:t>
            </w:r>
          </w:p>
        </w:tc>
        <w:tc>
          <w:tcPr>
            <w:tcW w:w="3190" w:type="dxa"/>
            <w:vAlign w:val="center"/>
          </w:tcPr>
          <w:p w:rsidR="007601B7" w:rsidRDefault="008F61DC" w:rsidP="007601B7">
            <w:pPr>
              <w:jc w:val="center"/>
            </w:pPr>
            <w:r>
              <w:t>измерение суммарного потенциала</w:t>
            </w:r>
          </w:p>
        </w:tc>
        <w:tc>
          <w:tcPr>
            <w:tcW w:w="3191" w:type="dxa"/>
            <w:vAlign w:val="center"/>
          </w:tcPr>
          <w:p w:rsidR="007601B7" w:rsidRDefault="008F61DC" w:rsidP="007601B7">
            <w:pPr>
              <w:jc w:val="center"/>
            </w:pPr>
            <w:r>
              <w:t>ГОСТ 9.602-2016;</w:t>
            </w:r>
          </w:p>
          <w:p w:rsidR="008F61DC" w:rsidRDefault="008F61DC" w:rsidP="007601B7">
            <w:pPr>
              <w:jc w:val="center"/>
            </w:pPr>
            <w:r>
              <w:t xml:space="preserve">СТБ ГОСТ </w:t>
            </w:r>
            <w:proofErr w:type="gramStart"/>
            <w:r>
              <w:t>Р</w:t>
            </w:r>
            <w:proofErr w:type="gramEnd"/>
            <w:r>
              <w:t xml:space="preserve"> 51164-2001</w:t>
            </w:r>
          </w:p>
        </w:tc>
      </w:tr>
      <w:tr w:rsidR="008F61DC" w:rsidTr="007601B7">
        <w:tc>
          <w:tcPr>
            <w:tcW w:w="3190" w:type="dxa"/>
            <w:vAlign w:val="center"/>
          </w:tcPr>
          <w:p w:rsidR="008F61DC" w:rsidRDefault="0055152C" w:rsidP="007601B7">
            <w:pPr>
              <w:jc w:val="center"/>
            </w:pPr>
            <w:r>
              <w:t>-</w:t>
            </w:r>
          </w:p>
        </w:tc>
        <w:tc>
          <w:tcPr>
            <w:tcW w:w="3190" w:type="dxa"/>
            <w:vAlign w:val="center"/>
          </w:tcPr>
          <w:p w:rsidR="008F61DC" w:rsidRDefault="0068578D" w:rsidP="0068578D">
            <w:pPr>
              <w:jc w:val="center"/>
            </w:pPr>
            <w:r>
              <w:t>измерение поляризационного потенциала</w:t>
            </w:r>
          </w:p>
        </w:tc>
        <w:tc>
          <w:tcPr>
            <w:tcW w:w="3191" w:type="dxa"/>
            <w:vAlign w:val="center"/>
          </w:tcPr>
          <w:p w:rsidR="0068578D" w:rsidRDefault="0068578D" w:rsidP="0068578D">
            <w:pPr>
              <w:jc w:val="center"/>
            </w:pPr>
            <w:r>
              <w:t>ГОСТ 9.602-2016;</w:t>
            </w:r>
          </w:p>
          <w:p w:rsidR="008F61DC" w:rsidRDefault="0068578D" w:rsidP="0068578D">
            <w:pPr>
              <w:jc w:val="center"/>
            </w:pPr>
            <w:r>
              <w:t xml:space="preserve">СТБ ГОСТ </w:t>
            </w:r>
            <w:proofErr w:type="gramStart"/>
            <w:r>
              <w:t>Р</w:t>
            </w:r>
            <w:proofErr w:type="gramEnd"/>
            <w:r>
              <w:t xml:space="preserve"> 51164-2001</w:t>
            </w:r>
          </w:p>
        </w:tc>
      </w:tr>
      <w:tr w:rsidR="0068578D" w:rsidTr="007601B7">
        <w:tc>
          <w:tcPr>
            <w:tcW w:w="3190" w:type="dxa"/>
            <w:vAlign w:val="center"/>
          </w:tcPr>
          <w:p w:rsidR="0068578D" w:rsidRDefault="0055152C" w:rsidP="007601B7">
            <w:pPr>
              <w:jc w:val="center"/>
            </w:pPr>
            <w:r>
              <w:t>-</w:t>
            </w:r>
          </w:p>
        </w:tc>
        <w:tc>
          <w:tcPr>
            <w:tcW w:w="3190" w:type="dxa"/>
            <w:vAlign w:val="center"/>
          </w:tcPr>
          <w:p w:rsidR="0068578D" w:rsidRDefault="00425FAE" w:rsidP="0068578D">
            <w:pPr>
              <w:jc w:val="center"/>
            </w:pPr>
            <w:r>
              <w:t>определение опасного влияния блуждающего постоянного тока</w:t>
            </w:r>
          </w:p>
        </w:tc>
        <w:tc>
          <w:tcPr>
            <w:tcW w:w="3191" w:type="dxa"/>
            <w:vAlign w:val="center"/>
          </w:tcPr>
          <w:p w:rsidR="0068578D" w:rsidRDefault="00425FAE" w:rsidP="0068578D">
            <w:pPr>
              <w:jc w:val="center"/>
            </w:pPr>
            <w:r>
              <w:t>ГОСТ 9.602-2016</w:t>
            </w:r>
          </w:p>
        </w:tc>
      </w:tr>
      <w:tr w:rsidR="00C82AE7" w:rsidTr="007601B7">
        <w:tc>
          <w:tcPr>
            <w:tcW w:w="3190" w:type="dxa"/>
            <w:vAlign w:val="center"/>
          </w:tcPr>
          <w:p w:rsidR="00C82AE7" w:rsidRDefault="003408D5" w:rsidP="007601B7">
            <w:pPr>
              <w:jc w:val="center"/>
            </w:pPr>
            <w:r>
              <w:t>оборудование</w:t>
            </w:r>
          </w:p>
        </w:tc>
        <w:tc>
          <w:tcPr>
            <w:tcW w:w="3190" w:type="dxa"/>
            <w:vAlign w:val="center"/>
          </w:tcPr>
          <w:p w:rsidR="003408D5" w:rsidRPr="00525487" w:rsidRDefault="003408D5" w:rsidP="003408D5">
            <w:r w:rsidRPr="00525487">
              <w:t>Проверка Требований к конструкции и соответствия образца документации</w:t>
            </w:r>
          </w:p>
          <w:p w:rsidR="003408D5" w:rsidRPr="00525487" w:rsidRDefault="003408D5" w:rsidP="003408D5">
            <w:r w:rsidRPr="00525487">
              <w:t>Температурные испытания</w:t>
            </w:r>
          </w:p>
          <w:p w:rsidR="003408D5" w:rsidRPr="00525487" w:rsidRDefault="003408D5" w:rsidP="003408D5">
            <w:r w:rsidRPr="00525487">
              <w:t>Проверка соответствия степени защиты ГР</w:t>
            </w:r>
          </w:p>
          <w:p w:rsidR="003408D5" w:rsidRPr="00525487" w:rsidRDefault="003408D5" w:rsidP="003408D5">
            <w:r w:rsidRPr="00525487">
              <w:t xml:space="preserve">Испытали i на </w:t>
            </w:r>
            <w:proofErr w:type="spellStart"/>
            <w:r w:rsidRPr="00525487">
              <w:t>взрывоустойчивость</w:t>
            </w:r>
            <w:proofErr w:type="spellEnd"/>
          </w:p>
          <w:p w:rsidR="003408D5" w:rsidRPr="00525487" w:rsidRDefault="003408D5" w:rsidP="003408D5">
            <w:r w:rsidRPr="00525487">
              <w:t>Проверка соответствия степени защиты IP (испытание пылью)</w:t>
            </w:r>
          </w:p>
          <w:p w:rsidR="003408D5" w:rsidRPr="00525487" w:rsidRDefault="003408D5" w:rsidP="003408D5">
            <w:r w:rsidRPr="00525487">
              <w:t>Испытание по определению электрического поверхностного сопротивления частей оболочек *з неметаллических материалов</w:t>
            </w:r>
          </w:p>
          <w:p w:rsidR="003408D5" w:rsidRPr="00525487" w:rsidRDefault="003408D5" w:rsidP="003408D5">
            <w:proofErr w:type="spellStart"/>
            <w:r w:rsidRPr="00525487">
              <w:t>Измерени</w:t>
            </w:r>
            <w:proofErr w:type="spellEnd"/>
            <w:r w:rsidRPr="00525487">
              <w:t xml:space="preserve"> с емкости (оборудование, предназначенное для использования во взрывоопасных средах)</w:t>
            </w:r>
          </w:p>
          <w:p w:rsidR="003408D5" w:rsidRPr="00525487" w:rsidRDefault="003408D5" w:rsidP="003408D5">
            <w:r w:rsidRPr="00525487">
              <w:t xml:space="preserve">Определи </w:t>
            </w:r>
            <w:proofErr w:type="spellStart"/>
            <w:r w:rsidRPr="00525487">
              <w:t>гие</w:t>
            </w:r>
            <w:proofErr w:type="spellEnd"/>
            <w:r w:rsidRPr="00525487">
              <w:t xml:space="preserve"> давления взрыва (эталонного давления)</w:t>
            </w:r>
          </w:p>
          <w:p w:rsidR="003408D5" w:rsidRPr="00525487" w:rsidRDefault="003408D5" w:rsidP="003408D5">
            <w:r w:rsidRPr="00525487">
              <w:t>Испытание на нераспространение внутреннего взрыва (</w:t>
            </w:r>
            <w:proofErr w:type="spellStart"/>
            <w:r w:rsidRPr="00525487">
              <w:t>взрывонепроницаемость</w:t>
            </w:r>
            <w:proofErr w:type="spellEnd"/>
            <w:r w:rsidRPr="00525487">
              <w:t>)</w:t>
            </w:r>
          </w:p>
          <w:p w:rsidR="003408D5" w:rsidRPr="00525487" w:rsidRDefault="003408D5" w:rsidP="003408D5">
            <w:r w:rsidRPr="00525487">
              <w:t xml:space="preserve">Испытания на </w:t>
            </w:r>
            <w:proofErr w:type="spellStart"/>
            <w:r w:rsidRPr="00525487">
              <w:t>искробезопасность</w:t>
            </w:r>
            <w:proofErr w:type="spellEnd"/>
          </w:p>
          <w:p w:rsidR="003408D5" w:rsidRPr="00525487" w:rsidRDefault="003408D5" w:rsidP="003408D5">
            <w:proofErr w:type="gramStart"/>
            <w:r w:rsidRPr="00525487">
              <w:t>Испытан</w:t>
            </w:r>
            <w:proofErr w:type="gramEnd"/>
            <w:r w:rsidRPr="00525487">
              <w:t>* е электрической прочности изоляции</w:t>
            </w:r>
          </w:p>
          <w:p w:rsidR="003408D5" w:rsidRPr="00525487" w:rsidRDefault="003408D5" w:rsidP="003408D5">
            <w:r w:rsidRPr="00525487">
              <w:t>Определение параметров произвольных элементов питания</w:t>
            </w:r>
          </w:p>
          <w:p w:rsidR="003408D5" w:rsidRPr="00525487" w:rsidRDefault="003408D5" w:rsidP="003408D5">
            <w:r w:rsidRPr="00525487">
              <w:t>Испытан* я элементов и батарей на утечку электролита</w:t>
            </w:r>
          </w:p>
          <w:p w:rsidR="003408D5" w:rsidRPr="00525487" w:rsidRDefault="003408D5" w:rsidP="003408D5">
            <w:r w:rsidRPr="00525487">
              <w:t>Механические испытания заливочного компаунда</w:t>
            </w:r>
          </w:p>
          <w:p w:rsidR="003408D5" w:rsidRPr="00525487" w:rsidRDefault="003408D5" w:rsidP="003408D5">
            <w:r w:rsidRPr="00525487">
              <w:t>Испытан* я предохранителей с заливкой компаундом на герметичность</w:t>
            </w:r>
          </w:p>
          <w:p w:rsidR="003408D5" w:rsidRPr="00525487" w:rsidRDefault="003408D5" w:rsidP="003408D5">
            <w:proofErr w:type="spellStart"/>
            <w:r w:rsidRPr="00525487">
              <w:t>Токопровэдящая</w:t>
            </w:r>
            <w:proofErr w:type="spellEnd"/>
            <w:r w:rsidRPr="00525487">
              <w:t xml:space="preserve"> способность </w:t>
            </w:r>
            <w:proofErr w:type="spellStart"/>
            <w:r w:rsidRPr="00525487">
              <w:t>неповреэкдаемых</w:t>
            </w:r>
            <w:proofErr w:type="spellEnd"/>
            <w:r w:rsidRPr="00525487">
              <w:t xml:space="preserve"> соединений печатных плат</w:t>
            </w:r>
          </w:p>
          <w:p w:rsidR="003408D5" w:rsidRPr="00525487" w:rsidRDefault="003408D5" w:rsidP="003408D5">
            <w:r w:rsidRPr="00525487">
              <w:t>Измерения сопротивления изоляции аккумуляторных батарей</w:t>
            </w:r>
          </w:p>
          <w:p w:rsidR="003408D5" w:rsidRPr="00525487" w:rsidRDefault="003408D5" w:rsidP="003408D5">
            <w:proofErr w:type="gramStart"/>
            <w:r w:rsidRPr="00525487">
              <w:t>Испытан</w:t>
            </w:r>
            <w:proofErr w:type="gramEnd"/>
            <w:r w:rsidRPr="00525487">
              <w:t xml:space="preserve">* е компаунда на </w:t>
            </w:r>
            <w:proofErr w:type="spellStart"/>
            <w:r w:rsidRPr="00525487">
              <w:t>водопоглощение</w:t>
            </w:r>
            <w:proofErr w:type="spellEnd"/>
          </w:p>
          <w:p w:rsidR="003408D5" w:rsidRPr="00525487" w:rsidRDefault="003408D5" w:rsidP="003408D5">
            <w:proofErr w:type="gramStart"/>
            <w:r w:rsidRPr="00525487">
              <w:t>Испытан</w:t>
            </w:r>
            <w:proofErr w:type="gramEnd"/>
            <w:r w:rsidRPr="00525487">
              <w:t>*</w:t>
            </w:r>
            <w:proofErr w:type="spellStart"/>
            <w:r w:rsidRPr="00525487">
              <w:t>ге</w:t>
            </w:r>
            <w:proofErr w:type="spellEnd"/>
            <w:r w:rsidRPr="00525487">
              <w:t xml:space="preserve"> тепловых защитных устройств, возвращающихся в исходное положение</w:t>
            </w:r>
          </w:p>
          <w:p w:rsidR="00C82AE7" w:rsidRDefault="00C82AE7" w:rsidP="0068578D">
            <w:pPr>
              <w:jc w:val="center"/>
            </w:pPr>
          </w:p>
        </w:tc>
        <w:tc>
          <w:tcPr>
            <w:tcW w:w="3191" w:type="dxa"/>
            <w:vAlign w:val="center"/>
          </w:tcPr>
          <w:p w:rsidR="00C82AE7" w:rsidRDefault="00C82AE7" w:rsidP="0068578D">
            <w:pPr>
              <w:jc w:val="center"/>
            </w:pPr>
          </w:p>
        </w:tc>
      </w:tr>
      <w:tr w:rsidR="00020961" w:rsidTr="007601B7">
        <w:tc>
          <w:tcPr>
            <w:tcW w:w="3190" w:type="dxa"/>
            <w:vAlign w:val="center"/>
          </w:tcPr>
          <w:p w:rsidR="00020961" w:rsidRDefault="00020961" w:rsidP="007601B7">
            <w:pPr>
              <w:jc w:val="center"/>
            </w:pPr>
          </w:p>
        </w:tc>
        <w:tc>
          <w:tcPr>
            <w:tcW w:w="3190" w:type="dxa"/>
            <w:vAlign w:val="center"/>
          </w:tcPr>
          <w:p w:rsidR="00020961" w:rsidRDefault="00020961" w:rsidP="0068578D">
            <w:pPr>
              <w:jc w:val="center"/>
            </w:pPr>
          </w:p>
        </w:tc>
        <w:tc>
          <w:tcPr>
            <w:tcW w:w="3191" w:type="dxa"/>
            <w:vAlign w:val="center"/>
          </w:tcPr>
          <w:p w:rsidR="00020961" w:rsidRDefault="00020961" w:rsidP="0068578D">
            <w:pPr>
              <w:jc w:val="center"/>
            </w:pPr>
          </w:p>
        </w:tc>
      </w:tr>
      <w:tr w:rsidR="009C1068" w:rsidTr="007601B7">
        <w:tc>
          <w:tcPr>
            <w:tcW w:w="3190" w:type="dxa"/>
            <w:vAlign w:val="center"/>
          </w:tcPr>
          <w:p w:rsidR="009C1068" w:rsidRPr="009F7E67" w:rsidRDefault="009C1068" w:rsidP="00B366E8">
            <w:pPr>
              <w:jc w:val="center"/>
            </w:pPr>
          </w:p>
        </w:tc>
        <w:tc>
          <w:tcPr>
            <w:tcW w:w="3190" w:type="dxa"/>
            <w:vAlign w:val="center"/>
          </w:tcPr>
          <w:p w:rsidR="009C1068" w:rsidRDefault="009C1068" w:rsidP="0068578D">
            <w:pPr>
              <w:jc w:val="center"/>
            </w:pPr>
          </w:p>
        </w:tc>
        <w:tc>
          <w:tcPr>
            <w:tcW w:w="3191" w:type="dxa"/>
            <w:vAlign w:val="center"/>
          </w:tcPr>
          <w:p w:rsidR="009C1068" w:rsidRDefault="009C1068" w:rsidP="0068578D">
            <w:pPr>
              <w:jc w:val="center"/>
            </w:pPr>
          </w:p>
        </w:tc>
      </w:tr>
      <w:tr w:rsidR="00A74D3D" w:rsidTr="007601B7">
        <w:tc>
          <w:tcPr>
            <w:tcW w:w="3190" w:type="dxa"/>
            <w:vAlign w:val="center"/>
          </w:tcPr>
          <w:p w:rsidR="00A74D3D" w:rsidRDefault="00A74D3D" w:rsidP="00B366E8">
            <w:pPr>
              <w:jc w:val="center"/>
            </w:pPr>
          </w:p>
        </w:tc>
        <w:tc>
          <w:tcPr>
            <w:tcW w:w="3190" w:type="dxa"/>
            <w:vAlign w:val="center"/>
          </w:tcPr>
          <w:p w:rsidR="00A74D3D" w:rsidRDefault="00A74D3D" w:rsidP="0068578D">
            <w:pPr>
              <w:jc w:val="center"/>
            </w:pPr>
          </w:p>
        </w:tc>
        <w:tc>
          <w:tcPr>
            <w:tcW w:w="3191" w:type="dxa"/>
            <w:vAlign w:val="center"/>
          </w:tcPr>
          <w:p w:rsidR="00A74D3D" w:rsidRDefault="00A74D3D" w:rsidP="0068578D">
            <w:pPr>
              <w:jc w:val="center"/>
            </w:pPr>
          </w:p>
        </w:tc>
      </w:tr>
    </w:tbl>
    <w:p w:rsidR="007601B7" w:rsidRDefault="007601B7"/>
    <w:p w:rsidR="007601B7" w:rsidRDefault="007601B7"/>
    <w:sectPr w:rsidR="00760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373C1"/>
    <w:multiLevelType w:val="multilevel"/>
    <w:tmpl w:val="19727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B7"/>
    <w:rsid w:val="00007146"/>
    <w:rsid w:val="0001730C"/>
    <w:rsid w:val="00020961"/>
    <w:rsid w:val="000513A2"/>
    <w:rsid w:val="00052F18"/>
    <w:rsid w:val="000714F6"/>
    <w:rsid w:val="00075721"/>
    <w:rsid w:val="00097162"/>
    <w:rsid w:val="000A1775"/>
    <w:rsid w:val="000A63C6"/>
    <w:rsid w:val="000C57EB"/>
    <w:rsid w:val="000C7544"/>
    <w:rsid w:val="000D607F"/>
    <w:rsid w:val="00102519"/>
    <w:rsid w:val="00103AD1"/>
    <w:rsid w:val="0010627D"/>
    <w:rsid w:val="00127978"/>
    <w:rsid w:val="00142D1D"/>
    <w:rsid w:val="00145705"/>
    <w:rsid w:val="00175336"/>
    <w:rsid w:val="00197C1B"/>
    <w:rsid w:val="001F09AA"/>
    <w:rsid w:val="00211E8A"/>
    <w:rsid w:val="002155E4"/>
    <w:rsid w:val="00215EF5"/>
    <w:rsid w:val="00232D89"/>
    <w:rsid w:val="002339AB"/>
    <w:rsid w:val="00234ACC"/>
    <w:rsid w:val="00237469"/>
    <w:rsid w:val="002406BE"/>
    <w:rsid w:val="002473CD"/>
    <w:rsid w:val="00251EAF"/>
    <w:rsid w:val="0025240B"/>
    <w:rsid w:val="0025321F"/>
    <w:rsid w:val="002766AF"/>
    <w:rsid w:val="002A0566"/>
    <w:rsid w:val="002F5C3F"/>
    <w:rsid w:val="003367A3"/>
    <w:rsid w:val="003408D5"/>
    <w:rsid w:val="00342F5E"/>
    <w:rsid w:val="00347947"/>
    <w:rsid w:val="00356AF6"/>
    <w:rsid w:val="003749E1"/>
    <w:rsid w:val="00391EC5"/>
    <w:rsid w:val="003D238F"/>
    <w:rsid w:val="003D6ABF"/>
    <w:rsid w:val="00405E44"/>
    <w:rsid w:val="00406F9E"/>
    <w:rsid w:val="0041184D"/>
    <w:rsid w:val="00425FAE"/>
    <w:rsid w:val="00436702"/>
    <w:rsid w:val="004A5AE8"/>
    <w:rsid w:val="004A7C10"/>
    <w:rsid w:val="004B2655"/>
    <w:rsid w:val="004B5ADF"/>
    <w:rsid w:val="004C4B2F"/>
    <w:rsid w:val="005100E9"/>
    <w:rsid w:val="005317A0"/>
    <w:rsid w:val="00531C8A"/>
    <w:rsid w:val="0055152C"/>
    <w:rsid w:val="005540F3"/>
    <w:rsid w:val="00554491"/>
    <w:rsid w:val="0056505C"/>
    <w:rsid w:val="005A27FD"/>
    <w:rsid w:val="005B7A4D"/>
    <w:rsid w:val="005E34F5"/>
    <w:rsid w:val="005F1191"/>
    <w:rsid w:val="005F4EC5"/>
    <w:rsid w:val="006061DB"/>
    <w:rsid w:val="00621AB3"/>
    <w:rsid w:val="00641022"/>
    <w:rsid w:val="00641A64"/>
    <w:rsid w:val="006731F0"/>
    <w:rsid w:val="0068578D"/>
    <w:rsid w:val="006A0A8B"/>
    <w:rsid w:val="006B0340"/>
    <w:rsid w:val="006B16B4"/>
    <w:rsid w:val="006B2BDA"/>
    <w:rsid w:val="006F4DF9"/>
    <w:rsid w:val="00733145"/>
    <w:rsid w:val="00745DD4"/>
    <w:rsid w:val="007601B7"/>
    <w:rsid w:val="00775173"/>
    <w:rsid w:val="007A041C"/>
    <w:rsid w:val="007A4AAC"/>
    <w:rsid w:val="007A654F"/>
    <w:rsid w:val="007A6DF7"/>
    <w:rsid w:val="007E475B"/>
    <w:rsid w:val="007E7426"/>
    <w:rsid w:val="007F6D20"/>
    <w:rsid w:val="008302C0"/>
    <w:rsid w:val="008359F7"/>
    <w:rsid w:val="008443EB"/>
    <w:rsid w:val="00861A28"/>
    <w:rsid w:val="00872741"/>
    <w:rsid w:val="0088411C"/>
    <w:rsid w:val="008906A9"/>
    <w:rsid w:val="00894F18"/>
    <w:rsid w:val="008A7445"/>
    <w:rsid w:val="008B4735"/>
    <w:rsid w:val="008C385A"/>
    <w:rsid w:val="008F61DC"/>
    <w:rsid w:val="008F6AB2"/>
    <w:rsid w:val="0090220F"/>
    <w:rsid w:val="00912E85"/>
    <w:rsid w:val="0097090C"/>
    <w:rsid w:val="009835A4"/>
    <w:rsid w:val="009866CF"/>
    <w:rsid w:val="009901F9"/>
    <w:rsid w:val="00994A4E"/>
    <w:rsid w:val="009B5766"/>
    <w:rsid w:val="009C1068"/>
    <w:rsid w:val="009E44E3"/>
    <w:rsid w:val="009F62D8"/>
    <w:rsid w:val="009F7E67"/>
    <w:rsid w:val="00A20F4A"/>
    <w:rsid w:val="00A26F98"/>
    <w:rsid w:val="00A72546"/>
    <w:rsid w:val="00A7272C"/>
    <w:rsid w:val="00A74D3D"/>
    <w:rsid w:val="00AC0887"/>
    <w:rsid w:val="00B366E8"/>
    <w:rsid w:val="00B42AE2"/>
    <w:rsid w:val="00B87F34"/>
    <w:rsid w:val="00B97B31"/>
    <w:rsid w:val="00BA02CE"/>
    <w:rsid w:val="00BA0EA7"/>
    <w:rsid w:val="00BA79AE"/>
    <w:rsid w:val="00BB01EB"/>
    <w:rsid w:val="00BD71CA"/>
    <w:rsid w:val="00BF0672"/>
    <w:rsid w:val="00BF2109"/>
    <w:rsid w:val="00C202F4"/>
    <w:rsid w:val="00C20306"/>
    <w:rsid w:val="00C222C2"/>
    <w:rsid w:val="00C454A4"/>
    <w:rsid w:val="00C5348E"/>
    <w:rsid w:val="00C63B1A"/>
    <w:rsid w:val="00C7477E"/>
    <w:rsid w:val="00C82AE7"/>
    <w:rsid w:val="00C92D93"/>
    <w:rsid w:val="00CC3A23"/>
    <w:rsid w:val="00CC7641"/>
    <w:rsid w:val="00CD4BC5"/>
    <w:rsid w:val="00CE3429"/>
    <w:rsid w:val="00CE74E7"/>
    <w:rsid w:val="00CF2CC3"/>
    <w:rsid w:val="00D14C86"/>
    <w:rsid w:val="00D3461A"/>
    <w:rsid w:val="00D4493D"/>
    <w:rsid w:val="00D47956"/>
    <w:rsid w:val="00D55111"/>
    <w:rsid w:val="00DC00C2"/>
    <w:rsid w:val="00DE7B05"/>
    <w:rsid w:val="00DF6436"/>
    <w:rsid w:val="00E03B05"/>
    <w:rsid w:val="00E16915"/>
    <w:rsid w:val="00E22B9D"/>
    <w:rsid w:val="00E23F78"/>
    <w:rsid w:val="00E35794"/>
    <w:rsid w:val="00E76B1D"/>
    <w:rsid w:val="00EA0114"/>
    <w:rsid w:val="00EA130F"/>
    <w:rsid w:val="00ED5428"/>
    <w:rsid w:val="00ED6F38"/>
    <w:rsid w:val="00F237CE"/>
    <w:rsid w:val="00F405DB"/>
    <w:rsid w:val="00F45FE5"/>
    <w:rsid w:val="00FC7F95"/>
    <w:rsid w:val="00FE4858"/>
    <w:rsid w:val="00FF04FA"/>
    <w:rsid w:val="00FF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7601B7"/>
    <w:rPr>
      <w:b/>
      <w:bCs/>
    </w:rPr>
  </w:style>
  <w:style w:type="paragraph" w:styleId="a5">
    <w:name w:val="Normal (Web)"/>
    <w:basedOn w:val="a"/>
    <w:uiPriority w:val="99"/>
    <w:unhideWhenUsed/>
    <w:rsid w:val="00760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20F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0F4A"/>
    <w:rPr>
      <w:rFonts w:ascii="Tahoma" w:hAnsi="Tahoma" w:cs="Tahoma"/>
      <w:sz w:val="16"/>
      <w:szCs w:val="16"/>
    </w:rPr>
  </w:style>
  <w:style w:type="character" w:customStyle="1" w:styleId="20pt">
    <w:name w:val="Основной текст (2) + Полужирный;Интервал 0 pt"/>
    <w:basedOn w:val="a0"/>
    <w:rsid w:val="008F6AB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2">
    <w:name w:val="Основной текст (2)_"/>
    <w:basedOn w:val="a0"/>
    <w:link w:val="20"/>
    <w:rsid w:val="008F6AB2"/>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8F6AB2"/>
    <w:pPr>
      <w:widowControl w:val="0"/>
      <w:shd w:val="clear" w:color="auto" w:fill="FFFFFF"/>
      <w:spacing w:before="240" w:after="0" w:line="0" w:lineRule="atLeast"/>
      <w:jc w:val="center"/>
    </w:pPr>
    <w:rPr>
      <w:rFonts w:ascii="Times New Roman" w:eastAsia="Times New Roman" w:hAnsi="Times New Roman" w:cs="Times New Roman"/>
      <w:sz w:val="17"/>
      <w:szCs w:val="17"/>
    </w:rPr>
  </w:style>
  <w:style w:type="character" w:customStyle="1" w:styleId="4">
    <w:name w:val="Основной текст (4)"/>
    <w:basedOn w:val="a0"/>
    <w:rsid w:val="008F6AB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
    <w:basedOn w:val="a0"/>
    <w:rsid w:val="00D3461A"/>
    <w:rPr>
      <w:rFonts w:ascii="Times New Roman" w:eastAsia="Times New Roman" w:hAnsi="Times New Roman" w:cs="Times New Roman"/>
      <w:b/>
      <w:bCs/>
      <w:i w:val="0"/>
      <w:iCs w:val="0"/>
      <w:smallCaps w:val="0"/>
      <w:strike w:val="0"/>
      <w:color w:val="000000"/>
      <w:spacing w:val="-10"/>
      <w:w w:val="100"/>
      <w:position w:val="0"/>
      <w:sz w:val="19"/>
      <w:szCs w:val="19"/>
      <w:u w:val="single"/>
      <w:lang w:val="en-US" w:eastAsia="en-US" w:bidi="en-US"/>
    </w:rPr>
  </w:style>
  <w:style w:type="character" w:customStyle="1" w:styleId="3105pt">
    <w:name w:val="Основной текст (3) + 10;5 pt;Не полужирный"/>
    <w:basedOn w:val="a0"/>
    <w:rsid w:val="00D3461A"/>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211pt">
    <w:name w:val="Основной текст (2) + 11 pt"/>
    <w:basedOn w:val="2"/>
    <w:rsid w:val="00E1691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7601B7"/>
    <w:rPr>
      <w:b/>
      <w:bCs/>
    </w:rPr>
  </w:style>
  <w:style w:type="paragraph" w:styleId="a5">
    <w:name w:val="Normal (Web)"/>
    <w:basedOn w:val="a"/>
    <w:uiPriority w:val="99"/>
    <w:unhideWhenUsed/>
    <w:rsid w:val="00760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20F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0F4A"/>
    <w:rPr>
      <w:rFonts w:ascii="Tahoma" w:hAnsi="Tahoma" w:cs="Tahoma"/>
      <w:sz w:val="16"/>
      <w:szCs w:val="16"/>
    </w:rPr>
  </w:style>
  <w:style w:type="character" w:customStyle="1" w:styleId="20pt">
    <w:name w:val="Основной текст (2) + Полужирный;Интервал 0 pt"/>
    <w:basedOn w:val="a0"/>
    <w:rsid w:val="008F6AB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2">
    <w:name w:val="Основной текст (2)_"/>
    <w:basedOn w:val="a0"/>
    <w:link w:val="20"/>
    <w:rsid w:val="008F6AB2"/>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8F6AB2"/>
    <w:pPr>
      <w:widowControl w:val="0"/>
      <w:shd w:val="clear" w:color="auto" w:fill="FFFFFF"/>
      <w:spacing w:before="240" w:after="0" w:line="0" w:lineRule="atLeast"/>
      <w:jc w:val="center"/>
    </w:pPr>
    <w:rPr>
      <w:rFonts w:ascii="Times New Roman" w:eastAsia="Times New Roman" w:hAnsi="Times New Roman" w:cs="Times New Roman"/>
      <w:sz w:val="17"/>
      <w:szCs w:val="17"/>
    </w:rPr>
  </w:style>
  <w:style w:type="character" w:customStyle="1" w:styleId="4">
    <w:name w:val="Основной текст (4)"/>
    <w:basedOn w:val="a0"/>
    <w:rsid w:val="008F6AB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
    <w:basedOn w:val="a0"/>
    <w:rsid w:val="00D3461A"/>
    <w:rPr>
      <w:rFonts w:ascii="Times New Roman" w:eastAsia="Times New Roman" w:hAnsi="Times New Roman" w:cs="Times New Roman"/>
      <w:b/>
      <w:bCs/>
      <w:i w:val="0"/>
      <w:iCs w:val="0"/>
      <w:smallCaps w:val="0"/>
      <w:strike w:val="0"/>
      <w:color w:val="000000"/>
      <w:spacing w:val="-10"/>
      <w:w w:val="100"/>
      <w:position w:val="0"/>
      <w:sz w:val="19"/>
      <w:szCs w:val="19"/>
      <w:u w:val="single"/>
      <w:lang w:val="en-US" w:eastAsia="en-US" w:bidi="en-US"/>
    </w:rPr>
  </w:style>
  <w:style w:type="character" w:customStyle="1" w:styleId="3105pt">
    <w:name w:val="Основной текст (3) + 10;5 pt;Не полужирный"/>
    <w:basedOn w:val="a0"/>
    <w:rsid w:val="00D3461A"/>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211pt">
    <w:name w:val="Основной текст (2) + 11 pt"/>
    <w:basedOn w:val="2"/>
    <w:rsid w:val="00E1691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4962">
      <w:bodyDiv w:val="1"/>
      <w:marLeft w:val="0"/>
      <w:marRight w:val="0"/>
      <w:marTop w:val="0"/>
      <w:marBottom w:val="0"/>
      <w:divBdr>
        <w:top w:val="none" w:sz="0" w:space="0" w:color="auto"/>
        <w:left w:val="none" w:sz="0" w:space="0" w:color="auto"/>
        <w:bottom w:val="none" w:sz="0" w:space="0" w:color="auto"/>
        <w:right w:val="none" w:sz="0" w:space="0" w:color="auto"/>
      </w:divBdr>
    </w:div>
    <w:div w:id="225997065">
      <w:bodyDiv w:val="1"/>
      <w:marLeft w:val="0"/>
      <w:marRight w:val="0"/>
      <w:marTop w:val="0"/>
      <w:marBottom w:val="0"/>
      <w:divBdr>
        <w:top w:val="none" w:sz="0" w:space="0" w:color="auto"/>
        <w:left w:val="none" w:sz="0" w:space="0" w:color="auto"/>
        <w:bottom w:val="none" w:sz="0" w:space="0" w:color="auto"/>
        <w:right w:val="none" w:sz="0" w:space="0" w:color="auto"/>
      </w:divBdr>
    </w:div>
    <w:div w:id="17653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belgim.by/admin/object/update/2380/pt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3714</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Мовламов Вадим Рустамович</dc:creator>
  <cp:lastModifiedBy>Мовламов Вадим Рустамович</cp:lastModifiedBy>
  <cp:revision>2</cp:revision>
  <dcterms:created xsi:type="dcterms:W3CDTF">2022-02-22T07:56:00Z</dcterms:created>
  <dcterms:modified xsi:type="dcterms:W3CDTF">2022-02-22T07:56:00Z</dcterms:modified>
</cp:coreProperties>
</file>